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FD3D" w14:textId="131AAAB2" w:rsidR="00BE7EAA" w:rsidRPr="00A5044F" w:rsidRDefault="00BE7EAA" w:rsidP="001C26F1">
      <w:pPr>
        <w:spacing w:after="0" w:line="360" w:lineRule="auto"/>
        <w:rPr>
          <w:smallCaps/>
          <w:color w:val="FFFFFF" w:themeColor="background1"/>
        </w:rPr>
      </w:pPr>
      <w:r w:rsidRPr="00A5044F">
        <w:rPr>
          <w:smallCaps/>
          <w:color w:val="FFFFFF" w:themeColor="background1"/>
          <w:highlight w:val="darkBlue"/>
        </w:rPr>
        <w:t>Process for Reviewing, Scoring and Ranking</w:t>
      </w:r>
    </w:p>
    <w:p w14:paraId="708990BA" w14:textId="530EB711" w:rsidR="00946E31" w:rsidRDefault="00BE7EAA" w:rsidP="001C26F1">
      <w:pPr>
        <w:spacing w:after="0" w:line="360" w:lineRule="auto"/>
      </w:pPr>
      <w:r>
        <w:t xml:space="preserve">The </w:t>
      </w:r>
      <w:r w:rsidR="009553E7">
        <w:t>Lynn</w:t>
      </w:r>
      <w:r>
        <w:t xml:space="preserve"> Continuum of Care (</w:t>
      </w:r>
      <w:proofErr w:type="spellStart"/>
      <w:r w:rsidR="009553E7">
        <w:t>LCoC</w:t>
      </w:r>
      <w:proofErr w:type="spellEnd"/>
      <w:r>
        <w:t>) Ranking and Review Committee is</w:t>
      </w:r>
      <w:r w:rsidR="00946E31">
        <w:t xml:space="preserve"> </w:t>
      </w:r>
      <w:r w:rsidR="00946E31" w:rsidRPr="00946E31">
        <w:t>a committee of non-funded</w:t>
      </w:r>
      <w:r w:rsidR="00946E31">
        <w:t xml:space="preserve"> </w:t>
      </w:r>
      <w:proofErr w:type="spellStart"/>
      <w:r w:rsidR="009553E7">
        <w:t>LCoC</w:t>
      </w:r>
      <w:proofErr w:type="spellEnd"/>
      <w:r w:rsidR="00946E31" w:rsidRPr="00946E31">
        <w:t xml:space="preserve"> members</w:t>
      </w:r>
      <w:r>
        <w:t xml:space="preserve"> </w:t>
      </w:r>
      <w:r w:rsidR="00946E31">
        <w:t xml:space="preserve">appointed annually to make strategic decisions for the </w:t>
      </w:r>
      <w:proofErr w:type="spellStart"/>
      <w:r w:rsidR="009553E7">
        <w:t>LCoC</w:t>
      </w:r>
      <w:proofErr w:type="spellEnd"/>
      <w:r w:rsidR="00946E31">
        <w:t xml:space="preserve"> throughout the year. In that capacity, they:</w:t>
      </w:r>
    </w:p>
    <w:p w14:paraId="68822EDF" w14:textId="77777777" w:rsidR="00946E31" w:rsidRDefault="00946E31" w:rsidP="001C26F1">
      <w:pPr>
        <w:spacing w:after="0" w:line="360" w:lineRule="auto"/>
        <w:ind w:firstLine="720"/>
      </w:pPr>
      <w:r>
        <w:t>1.</w:t>
      </w:r>
      <w:r>
        <w:tab/>
        <w:t>Provide input into the Ranking and Review tool to be used in reviewing projects.</w:t>
      </w:r>
      <w:r>
        <w:tab/>
      </w:r>
    </w:p>
    <w:p w14:paraId="654D123A" w14:textId="2AA576E8" w:rsidR="00946E31" w:rsidRDefault="00946E31" w:rsidP="001C26F1">
      <w:pPr>
        <w:spacing w:after="0" w:line="360" w:lineRule="auto"/>
        <w:ind w:left="720"/>
      </w:pPr>
      <w:r>
        <w:t xml:space="preserve">2. </w:t>
      </w:r>
      <w:r w:rsidR="00944999">
        <w:tab/>
      </w:r>
      <w:r>
        <w:t xml:space="preserve">Complete the review and ranking of all project applications to be submitted for funding in response to HUD’s annual </w:t>
      </w:r>
      <w:proofErr w:type="spellStart"/>
      <w:r>
        <w:t>CoC</w:t>
      </w:r>
      <w:proofErr w:type="spellEnd"/>
      <w:r>
        <w:t xml:space="preserve"> NOFA.</w:t>
      </w:r>
    </w:p>
    <w:p w14:paraId="1C7C1E54" w14:textId="1989F7B8" w:rsidR="00946E31" w:rsidRDefault="00944999" w:rsidP="001C26F1">
      <w:pPr>
        <w:spacing w:after="0" w:line="360" w:lineRule="auto"/>
        <w:ind w:left="720"/>
      </w:pPr>
      <w:r>
        <w:t>3</w:t>
      </w:r>
      <w:r w:rsidR="00946E31">
        <w:t xml:space="preserve">. Make recommendations to the </w:t>
      </w:r>
      <w:r w:rsidR="009553E7">
        <w:t xml:space="preserve">full </w:t>
      </w:r>
      <w:proofErr w:type="spellStart"/>
      <w:r w:rsidR="009553E7">
        <w:t>CoC</w:t>
      </w:r>
      <w:proofErr w:type="spellEnd"/>
      <w:r w:rsidR="00946E31">
        <w:t xml:space="preserve"> regarding individual project applications to be submitted in response to HUD’s NOFA a</w:t>
      </w:r>
      <w:r w:rsidR="009553E7">
        <w:t>nd included in</w:t>
      </w:r>
      <w:r w:rsidR="00946E31">
        <w:t xml:space="preserve"> the Project Priority Listing.</w:t>
      </w:r>
    </w:p>
    <w:p w14:paraId="33CADBDC" w14:textId="77777777" w:rsidR="00C77B7A" w:rsidRDefault="00C77B7A" w:rsidP="001C26F1">
      <w:pPr>
        <w:spacing w:after="0" w:line="360" w:lineRule="auto"/>
        <w:ind w:left="720"/>
      </w:pPr>
    </w:p>
    <w:p w14:paraId="36BC0F57" w14:textId="77777777" w:rsidR="009553E7" w:rsidRDefault="009553E7" w:rsidP="001C26F1">
      <w:pPr>
        <w:spacing w:after="0" w:line="360" w:lineRule="auto"/>
      </w:pPr>
      <w:r>
        <w:t xml:space="preserve">The Ranking and Review Committee met with new and renewal projects on August 06, 2018. At this time, applicants presented the projects for which they are seeking funding. Renewal applicants reviewed progress and notable milestones reached and new applicants provided an overview of the new project(s), goals and objectives, as well as organizational capacity. </w:t>
      </w:r>
    </w:p>
    <w:p w14:paraId="4DE0BA5A" w14:textId="77777777" w:rsidR="009553E7" w:rsidRDefault="009553E7" w:rsidP="001C26F1">
      <w:pPr>
        <w:spacing w:after="0" w:line="360" w:lineRule="auto"/>
      </w:pPr>
    </w:p>
    <w:p w14:paraId="27E0E3C6" w14:textId="698C65C7" w:rsidR="001C26F1" w:rsidRDefault="00946E31" w:rsidP="001C26F1">
      <w:pPr>
        <w:spacing w:after="0" w:line="360" w:lineRule="auto"/>
      </w:pPr>
      <w:r>
        <w:t xml:space="preserve">The full membership of the </w:t>
      </w:r>
      <w:proofErr w:type="spellStart"/>
      <w:r w:rsidR="009553E7">
        <w:t>LCoC</w:t>
      </w:r>
      <w:proofErr w:type="spellEnd"/>
      <w:r>
        <w:t xml:space="preserve"> was invited to attend a meeting held on June 26, 2018 to provide input to the Ranking and Review Committee regarding the content of the Ranking and Review tool for the FY18 NOFA competition. Interested parties convened again on a conference call July </w:t>
      </w:r>
      <w:r w:rsidR="00A5044F">
        <w:t xml:space="preserve">02, 2018 to continue discussions. </w:t>
      </w:r>
    </w:p>
    <w:p w14:paraId="217D9366" w14:textId="77777777" w:rsidR="009553E7" w:rsidRDefault="009553E7" w:rsidP="001C26F1">
      <w:pPr>
        <w:spacing w:after="0" w:line="360" w:lineRule="auto"/>
      </w:pPr>
    </w:p>
    <w:p w14:paraId="0D2618A2" w14:textId="55FB71F1" w:rsidR="00BE7EAA" w:rsidRPr="00A5044F" w:rsidRDefault="00A5044F" w:rsidP="001C26F1">
      <w:pPr>
        <w:spacing w:after="0" w:line="360" w:lineRule="auto"/>
        <w:rPr>
          <w:smallCaps/>
          <w:color w:val="FFFFFF" w:themeColor="background1"/>
        </w:rPr>
      </w:pPr>
      <w:r>
        <w:rPr>
          <w:smallCaps/>
          <w:color w:val="FFFFFF" w:themeColor="background1"/>
          <w:highlight w:val="darkBlue"/>
        </w:rPr>
        <w:t>Scoring Instructions</w:t>
      </w:r>
    </w:p>
    <w:p w14:paraId="4FC99B2A" w14:textId="7C1AFB87" w:rsidR="007B48C1" w:rsidRDefault="00944999" w:rsidP="001C26F1">
      <w:pPr>
        <w:spacing w:after="0" w:line="360" w:lineRule="auto"/>
      </w:pPr>
      <w:r>
        <w:t xml:space="preserve">The </w:t>
      </w:r>
      <w:proofErr w:type="spellStart"/>
      <w:r w:rsidR="009553E7">
        <w:t>LCoC</w:t>
      </w:r>
      <w:proofErr w:type="spellEnd"/>
      <w:r w:rsidR="00A5044F">
        <w:t xml:space="preserve"> </w:t>
      </w:r>
      <w:r w:rsidR="00BE7EAA">
        <w:t xml:space="preserve">developed </w:t>
      </w:r>
      <w:r w:rsidR="00A5044F">
        <w:t xml:space="preserve">these </w:t>
      </w:r>
      <w:r w:rsidR="00BE7EAA">
        <w:t xml:space="preserve">Scoring </w:t>
      </w:r>
      <w:r>
        <w:t>I</w:t>
      </w:r>
      <w:r w:rsidR="00BE7EAA">
        <w:t>nstructions</w:t>
      </w:r>
      <w:r w:rsidR="00A5044F">
        <w:t xml:space="preserve"> as part of the Ranking and Review Tool</w:t>
      </w:r>
      <w:r w:rsidR="00BE7EAA">
        <w:t xml:space="preserve">, which were approved by the </w:t>
      </w:r>
      <w:proofErr w:type="spellStart"/>
      <w:r w:rsidR="009553E7">
        <w:t>LCoC</w:t>
      </w:r>
      <w:proofErr w:type="spellEnd"/>
      <w:r w:rsidR="00A5044F">
        <w:t xml:space="preserve"> on </w:t>
      </w:r>
      <w:r w:rsidR="003C1FD4">
        <w:rPr>
          <w:highlight w:val="lightGray"/>
        </w:rPr>
        <w:t>August 09, 2018</w:t>
      </w:r>
      <w:r>
        <w:t>. The intent of this tool is</w:t>
      </w:r>
      <w:r w:rsidR="00C77B7A">
        <w:t xml:space="preserve"> </w:t>
      </w:r>
      <w:r w:rsidR="00BE7EAA">
        <w:t>to measure project performance</w:t>
      </w:r>
      <w:r w:rsidR="00A5044F">
        <w:t xml:space="preserve"> </w:t>
      </w:r>
      <w:r w:rsidR="00BE7EAA">
        <w:t xml:space="preserve">and capacity using objective scoring criteria, including the HEARTH </w:t>
      </w:r>
      <w:r w:rsidR="00F9333E">
        <w:t xml:space="preserve">System </w:t>
      </w:r>
      <w:r w:rsidR="00BE7EAA">
        <w:t>Performance Measures</w:t>
      </w:r>
      <w:r w:rsidR="006670B6">
        <w:t>,</w:t>
      </w:r>
      <w:r w:rsidR="00583CD9">
        <w:t xml:space="preserve"> use of Housing First and low barrier entry, </w:t>
      </w:r>
      <w:r w:rsidR="00C77B7A">
        <w:t xml:space="preserve">past performance, </w:t>
      </w:r>
      <w:r w:rsidR="00F9333E">
        <w:t>domestic violence evaluation and severity of needs and vulnerabilities experienced by program participants</w:t>
      </w:r>
      <w:r w:rsidR="00BE7EAA">
        <w:t xml:space="preserve">. </w:t>
      </w:r>
    </w:p>
    <w:p w14:paraId="1BFD3379" w14:textId="77777777" w:rsidR="002534C5" w:rsidRDefault="002534C5" w:rsidP="001C26F1">
      <w:pPr>
        <w:spacing w:after="0" w:line="360" w:lineRule="auto"/>
      </w:pPr>
    </w:p>
    <w:p w14:paraId="521A5AEA" w14:textId="65ED3E86" w:rsidR="00BE7EAA" w:rsidRDefault="00BE7EAA" w:rsidP="001C26F1">
      <w:pPr>
        <w:spacing w:after="0" w:line="360" w:lineRule="auto"/>
      </w:pPr>
      <w:proofErr w:type="gramStart"/>
      <w:r>
        <w:t>In order to</w:t>
      </w:r>
      <w:proofErr w:type="gramEnd"/>
      <w:r>
        <w:t xml:space="preserve"> be considered, all projects must pass </w:t>
      </w:r>
      <w:r w:rsidR="007B48C1">
        <w:t xml:space="preserve">HUD </w:t>
      </w:r>
      <w:r>
        <w:t xml:space="preserve">Threshold Criteria: 1) </w:t>
      </w:r>
      <w:r w:rsidR="007B48C1">
        <w:t xml:space="preserve">Applicants must be eligible, (p. 33 of NOFA), 2) Applicants must meet project eligibility thresholds (p. 33 of NOFA), 3) </w:t>
      </w:r>
      <w:r>
        <w:t>Applica</w:t>
      </w:r>
      <w:r w:rsidR="007B48C1">
        <w:t>nts must meet project quality thresholds (p. 35 of NOFA)</w:t>
      </w:r>
      <w:r w:rsidR="00F9333E">
        <w:t>, and 4) Renewal proj</w:t>
      </w:r>
      <w:bookmarkStart w:id="0" w:name="_GoBack"/>
      <w:bookmarkEnd w:id="0"/>
      <w:r w:rsidR="00F9333E">
        <w:t xml:space="preserve">ects must meet project renewal thresholds (p. 39 of NOFA). </w:t>
      </w:r>
    </w:p>
    <w:p w14:paraId="598482C1" w14:textId="77777777" w:rsidR="009553E7" w:rsidRDefault="009553E7" w:rsidP="001C26F1">
      <w:pPr>
        <w:spacing w:after="0" w:line="360" w:lineRule="auto"/>
      </w:pPr>
    </w:p>
    <w:p w14:paraId="5B27E075" w14:textId="28A5638E" w:rsidR="00BE7EAA" w:rsidRDefault="00F9333E" w:rsidP="001C26F1">
      <w:pPr>
        <w:spacing w:after="0" w:line="360" w:lineRule="auto"/>
      </w:pPr>
      <w:r>
        <w:lastRenderedPageBreak/>
        <w:t xml:space="preserve">Projects must also pass </w:t>
      </w:r>
      <w:proofErr w:type="spellStart"/>
      <w:r w:rsidR="009553E7">
        <w:t>LCoC</w:t>
      </w:r>
      <w:proofErr w:type="spellEnd"/>
      <w:r>
        <w:t xml:space="preserve"> Threshold Criteria: 1) </w:t>
      </w:r>
      <w:r w:rsidR="00C77B7A">
        <w:t>a</w:t>
      </w:r>
      <w:r>
        <w:t xml:space="preserve">pplications were </w:t>
      </w:r>
      <w:r w:rsidR="00BE7EAA">
        <w:t xml:space="preserve">received by the deadline, 2) the </w:t>
      </w:r>
      <w:r>
        <w:t>p</w:t>
      </w:r>
      <w:r w:rsidR="00BE7EAA">
        <w:t>roject is consistent with the Plan to End Homelessness and the</w:t>
      </w:r>
      <w:r>
        <w:t xml:space="preserve"> </w:t>
      </w:r>
      <w:r w:rsidR="00BE7EAA">
        <w:t>Consolidated Plan</w:t>
      </w:r>
      <w:r>
        <w:t xml:space="preserve"> covering the </w:t>
      </w:r>
      <w:proofErr w:type="spellStart"/>
      <w:r w:rsidR="009553E7">
        <w:t>LCoC</w:t>
      </w:r>
      <w:proofErr w:type="spellEnd"/>
      <w:r>
        <w:t xml:space="preserve"> geographic </w:t>
      </w:r>
      <w:r w:rsidR="009553E7">
        <w:t>area</w:t>
      </w:r>
      <w:r w:rsidR="00BE7EAA">
        <w:t xml:space="preserve">, (3) the </w:t>
      </w:r>
      <w:r>
        <w:t xml:space="preserve">applicant </w:t>
      </w:r>
      <w:r w:rsidR="00BE7EAA">
        <w:t>does not have any outstanding HUD monitoring and/or OIG</w:t>
      </w:r>
      <w:r>
        <w:t xml:space="preserve"> </w:t>
      </w:r>
      <w:r w:rsidR="00BE7EAA">
        <w:t xml:space="preserve">Audit findings, and (4) the </w:t>
      </w:r>
      <w:r>
        <w:t>p</w:t>
      </w:r>
      <w:r w:rsidR="00BE7EAA">
        <w:t xml:space="preserve">roject complies with the requirements of the </w:t>
      </w:r>
      <w:proofErr w:type="spellStart"/>
      <w:r w:rsidR="00BE7EAA">
        <w:t>CoC</w:t>
      </w:r>
      <w:proofErr w:type="spellEnd"/>
      <w:r w:rsidR="00BE7EAA">
        <w:t xml:space="preserve"> interim rule (24 CFR part</w:t>
      </w:r>
      <w:r>
        <w:t xml:space="preserve"> </w:t>
      </w:r>
      <w:r w:rsidR="00BE7EAA">
        <w:t xml:space="preserve">578), including, but not limited to accepting referrals from the </w:t>
      </w:r>
      <w:proofErr w:type="spellStart"/>
      <w:r w:rsidR="009553E7">
        <w:t>LCoC</w:t>
      </w:r>
      <w:proofErr w:type="spellEnd"/>
      <w:r>
        <w:t xml:space="preserve"> </w:t>
      </w:r>
      <w:r w:rsidR="00BE7EAA">
        <w:t>Coordinated Entry</w:t>
      </w:r>
      <w:r>
        <w:t xml:space="preserve"> (CE) s</w:t>
      </w:r>
      <w:r w:rsidR="00BE7EAA">
        <w:t xml:space="preserve">ystem and participating in the </w:t>
      </w:r>
      <w:proofErr w:type="spellStart"/>
      <w:r w:rsidR="009553E7">
        <w:t>LCoC</w:t>
      </w:r>
      <w:proofErr w:type="spellEnd"/>
      <w:r w:rsidR="00BE7EAA">
        <w:t xml:space="preserve"> Homeless Management Information System (HMIS).</w:t>
      </w:r>
      <w:r>
        <w:t xml:space="preserve"> New applicants that do not currently participate in CE or HMIS must indicate they will should their application(s) be awarded. </w:t>
      </w:r>
    </w:p>
    <w:p w14:paraId="5934FD88" w14:textId="0C7D50F3" w:rsidR="001C26F1" w:rsidRDefault="00C03054" w:rsidP="001C26F1">
      <w:pPr>
        <w:spacing w:after="0" w:line="360" w:lineRule="auto"/>
        <w:rPr>
          <w:smallCaps/>
          <w:color w:val="FFFFFF" w:themeColor="background1"/>
          <w:highlight w:val="darkBlue"/>
        </w:rPr>
      </w:pPr>
      <w:r w:rsidRPr="00C03054">
        <w:rPr>
          <w:smallCaps/>
          <w:color w:val="FFFFFF" w:themeColor="background1"/>
          <w:highlight w:val="darkBlue"/>
        </w:rPr>
        <w:t>Threshold Criteria</w:t>
      </w:r>
    </w:p>
    <w:p w14:paraId="3E972F67" w14:textId="28AB4F2A" w:rsidR="00C03054" w:rsidRDefault="00583CD9" w:rsidP="001C26F1">
      <w:pPr>
        <w:spacing w:after="0" w:line="360" w:lineRule="auto"/>
      </w:pPr>
      <w:r>
        <w:t>All p</w:t>
      </w:r>
      <w:r w:rsidR="0067152A" w:rsidRPr="0067152A">
        <w:t xml:space="preserve">roject applications will be reviewed to determine whether they meet </w:t>
      </w:r>
      <w:r>
        <w:t xml:space="preserve">the following </w:t>
      </w:r>
      <w:r w:rsidR="0067152A" w:rsidRPr="0067152A">
        <w:t>thresholds</w:t>
      </w:r>
      <w:r>
        <w:t xml:space="preserve">. Those that do not will not be included for ranking. </w:t>
      </w:r>
    </w:p>
    <w:p w14:paraId="122EB9CA" w14:textId="77777777" w:rsidR="004512CA" w:rsidRPr="0067152A" w:rsidRDefault="004512CA" w:rsidP="001C26F1">
      <w:pPr>
        <w:spacing w:after="0" w:line="360" w:lineRule="auto"/>
      </w:pPr>
    </w:p>
    <w:tbl>
      <w:tblPr>
        <w:tblStyle w:val="TableGrid"/>
        <w:tblW w:w="0" w:type="auto"/>
        <w:tblLook w:val="04A0" w:firstRow="1" w:lastRow="0" w:firstColumn="1" w:lastColumn="0" w:noHBand="0" w:noVBand="1"/>
      </w:tblPr>
      <w:tblGrid>
        <w:gridCol w:w="8275"/>
        <w:gridCol w:w="1075"/>
      </w:tblGrid>
      <w:tr w:rsidR="0067152A" w14:paraId="6A0F9561" w14:textId="77777777" w:rsidTr="0067152A">
        <w:tc>
          <w:tcPr>
            <w:tcW w:w="8275" w:type="dxa"/>
            <w:shd w:val="clear" w:color="auto" w:fill="D9E2F3" w:themeFill="accent1" w:themeFillTint="33"/>
          </w:tcPr>
          <w:p w14:paraId="1001B0B1" w14:textId="6CD9E45E" w:rsidR="0067152A" w:rsidRPr="0067152A" w:rsidRDefault="0067152A" w:rsidP="001C26F1">
            <w:pPr>
              <w:spacing w:line="360" w:lineRule="auto"/>
              <w:rPr>
                <w:b/>
              </w:rPr>
            </w:pPr>
            <w:r w:rsidRPr="0067152A">
              <w:rPr>
                <w:b/>
              </w:rPr>
              <w:t>THRESHOLD CRITERIA (ALL PROJECTS)</w:t>
            </w:r>
          </w:p>
        </w:tc>
        <w:tc>
          <w:tcPr>
            <w:tcW w:w="1075" w:type="dxa"/>
            <w:shd w:val="clear" w:color="auto" w:fill="D9E2F3" w:themeFill="accent1" w:themeFillTint="33"/>
          </w:tcPr>
          <w:p w14:paraId="2BE42296" w14:textId="6B815690" w:rsidR="0067152A" w:rsidRPr="0067152A" w:rsidRDefault="0067152A" w:rsidP="001C26F1">
            <w:pPr>
              <w:spacing w:line="360" w:lineRule="auto"/>
              <w:rPr>
                <w:b/>
              </w:rPr>
            </w:pPr>
            <w:r w:rsidRPr="0067152A">
              <w:rPr>
                <w:b/>
              </w:rPr>
              <w:t>Pass/Fail</w:t>
            </w:r>
          </w:p>
        </w:tc>
      </w:tr>
      <w:tr w:rsidR="002534C5" w14:paraId="0A965CAE" w14:textId="77777777" w:rsidTr="0067152A">
        <w:tc>
          <w:tcPr>
            <w:tcW w:w="8275" w:type="dxa"/>
          </w:tcPr>
          <w:p w14:paraId="2F9A98BF" w14:textId="185AD8E5" w:rsidR="002534C5" w:rsidRDefault="002534C5" w:rsidP="001C26F1">
            <w:pPr>
              <w:spacing w:line="360" w:lineRule="auto"/>
            </w:pPr>
            <w:r>
              <w:t>Project is eligible.</w:t>
            </w:r>
          </w:p>
        </w:tc>
        <w:tc>
          <w:tcPr>
            <w:tcW w:w="1075" w:type="dxa"/>
          </w:tcPr>
          <w:p w14:paraId="58E2A9BB" w14:textId="77777777" w:rsidR="002534C5" w:rsidRPr="0067152A" w:rsidRDefault="002534C5" w:rsidP="001C26F1">
            <w:pPr>
              <w:spacing w:line="360" w:lineRule="auto"/>
              <w:rPr>
                <w:smallCaps/>
              </w:rPr>
            </w:pPr>
          </w:p>
        </w:tc>
      </w:tr>
      <w:tr w:rsidR="002534C5" w14:paraId="00A4ACCB" w14:textId="77777777" w:rsidTr="0067152A">
        <w:tc>
          <w:tcPr>
            <w:tcW w:w="8275" w:type="dxa"/>
          </w:tcPr>
          <w:p w14:paraId="569CC5DC" w14:textId="0578EBBE" w:rsidR="002534C5" w:rsidRDefault="002534C5" w:rsidP="001C26F1">
            <w:pPr>
              <w:spacing w:line="360" w:lineRule="auto"/>
            </w:pPr>
            <w:r>
              <w:t xml:space="preserve">Project complies with </w:t>
            </w:r>
            <w:r w:rsidRPr="002534C5">
              <w:t xml:space="preserve">Applicants must meet project eligibility thresholds </w:t>
            </w:r>
            <w:r>
              <w:t>as defined in the FY18 NOFA</w:t>
            </w:r>
            <w:r w:rsidRPr="002534C5">
              <w:t xml:space="preserve"> </w:t>
            </w:r>
          </w:p>
        </w:tc>
        <w:tc>
          <w:tcPr>
            <w:tcW w:w="1075" w:type="dxa"/>
          </w:tcPr>
          <w:p w14:paraId="575F5DF7" w14:textId="77777777" w:rsidR="002534C5" w:rsidRPr="0067152A" w:rsidRDefault="002534C5" w:rsidP="001C26F1">
            <w:pPr>
              <w:spacing w:line="360" w:lineRule="auto"/>
              <w:rPr>
                <w:smallCaps/>
              </w:rPr>
            </w:pPr>
          </w:p>
        </w:tc>
      </w:tr>
      <w:tr w:rsidR="002534C5" w14:paraId="6E1C3B94" w14:textId="77777777" w:rsidTr="0067152A">
        <w:tc>
          <w:tcPr>
            <w:tcW w:w="8275" w:type="dxa"/>
          </w:tcPr>
          <w:p w14:paraId="3019EA48" w14:textId="02D2FB09" w:rsidR="002534C5" w:rsidRDefault="002534C5" w:rsidP="001C26F1">
            <w:pPr>
              <w:spacing w:line="360" w:lineRule="auto"/>
            </w:pPr>
            <w:r>
              <w:t xml:space="preserve">Project meets </w:t>
            </w:r>
            <w:r w:rsidRPr="002534C5">
              <w:t>project quality thresholds</w:t>
            </w:r>
            <w:r>
              <w:t xml:space="preserve"> as defined in the FY18 NOFA</w:t>
            </w:r>
            <w:r w:rsidRPr="002534C5">
              <w:t xml:space="preserve"> </w:t>
            </w:r>
            <w:r>
              <w:t xml:space="preserve"> </w:t>
            </w:r>
          </w:p>
        </w:tc>
        <w:tc>
          <w:tcPr>
            <w:tcW w:w="1075" w:type="dxa"/>
          </w:tcPr>
          <w:p w14:paraId="6D3D9223" w14:textId="77777777" w:rsidR="002534C5" w:rsidRPr="0067152A" w:rsidRDefault="002534C5" w:rsidP="001C26F1">
            <w:pPr>
              <w:spacing w:line="360" w:lineRule="auto"/>
              <w:rPr>
                <w:smallCaps/>
              </w:rPr>
            </w:pPr>
          </w:p>
        </w:tc>
      </w:tr>
      <w:tr w:rsidR="002534C5" w14:paraId="39D3353D" w14:textId="77777777" w:rsidTr="0067152A">
        <w:tc>
          <w:tcPr>
            <w:tcW w:w="8275" w:type="dxa"/>
          </w:tcPr>
          <w:p w14:paraId="16BDCE63" w14:textId="5065B5EA" w:rsidR="002534C5" w:rsidRDefault="002534C5" w:rsidP="001C26F1">
            <w:pPr>
              <w:spacing w:line="360" w:lineRule="auto"/>
            </w:pPr>
            <w:r w:rsidRPr="002534C5">
              <w:t>Renewal projects must meet project renewal thresholds</w:t>
            </w:r>
            <w:r>
              <w:t xml:space="preserve"> as defined in the FY18 NOFA</w:t>
            </w:r>
            <w:r w:rsidRPr="002534C5">
              <w:t xml:space="preserve"> </w:t>
            </w:r>
          </w:p>
        </w:tc>
        <w:tc>
          <w:tcPr>
            <w:tcW w:w="1075" w:type="dxa"/>
          </w:tcPr>
          <w:p w14:paraId="0AA367D6" w14:textId="77777777" w:rsidR="002534C5" w:rsidRPr="0067152A" w:rsidRDefault="002534C5" w:rsidP="001C26F1">
            <w:pPr>
              <w:spacing w:line="360" w:lineRule="auto"/>
              <w:rPr>
                <w:smallCaps/>
              </w:rPr>
            </w:pPr>
          </w:p>
        </w:tc>
      </w:tr>
      <w:tr w:rsidR="0067152A" w14:paraId="0A78B7BE" w14:textId="77777777" w:rsidTr="0067152A">
        <w:tc>
          <w:tcPr>
            <w:tcW w:w="8275" w:type="dxa"/>
          </w:tcPr>
          <w:p w14:paraId="72E28F9D" w14:textId="6A6E97F0" w:rsidR="0067152A" w:rsidRPr="0067152A" w:rsidRDefault="0067152A" w:rsidP="001C26F1">
            <w:pPr>
              <w:spacing w:line="360" w:lineRule="auto"/>
            </w:pPr>
            <w:r>
              <w:t>Application materials were received by the deadline.</w:t>
            </w:r>
          </w:p>
        </w:tc>
        <w:tc>
          <w:tcPr>
            <w:tcW w:w="1075" w:type="dxa"/>
          </w:tcPr>
          <w:p w14:paraId="78AC7105" w14:textId="77777777" w:rsidR="0067152A" w:rsidRPr="0067152A" w:rsidRDefault="0067152A" w:rsidP="001C26F1">
            <w:pPr>
              <w:spacing w:line="360" w:lineRule="auto"/>
              <w:rPr>
                <w:smallCaps/>
              </w:rPr>
            </w:pPr>
          </w:p>
        </w:tc>
      </w:tr>
      <w:tr w:rsidR="0067152A" w14:paraId="67719500" w14:textId="77777777" w:rsidTr="0067152A">
        <w:tc>
          <w:tcPr>
            <w:tcW w:w="8275" w:type="dxa"/>
          </w:tcPr>
          <w:p w14:paraId="542DAF4A" w14:textId="759927A3" w:rsidR="0067152A" w:rsidRPr="0067152A" w:rsidRDefault="0067152A" w:rsidP="001C26F1">
            <w:pPr>
              <w:spacing w:line="360" w:lineRule="auto"/>
            </w:pPr>
            <w:r>
              <w:t>Project is consistent with the Plan to End Homelessness and the Consolidated Plan</w:t>
            </w:r>
          </w:p>
        </w:tc>
        <w:tc>
          <w:tcPr>
            <w:tcW w:w="1075" w:type="dxa"/>
          </w:tcPr>
          <w:p w14:paraId="77AA9DB8" w14:textId="77777777" w:rsidR="0067152A" w:rsidRPr="0067152A" w:rsidRDefault="0067152A" w:rsidP="001C26F1">
            <w:pPr>
              <w:spacing w:line="360" w:lineRule="auto"/>
            </w:pPr>
          </w:p>
        </w:tc>
      </w:tr>
      <w:tr w:rsidR="0067152A" w14:paraId="03739EAB" w14:textId="77777777" w:rsidTr="0067152A">
        <w:tc>
          <w:tcPr>
            <w:tcW w:w="8275" w:type="dxa"/>
          </w:tcPr>
          <w:p w14:paraId="0B6E1644" w14:textId="6A9E1A9F" w:rsidR="0067152A" w:rsidRPr="0067152A" w:rsidRDefault="0067152A" w:rsidP="001C26F1">
            <w:pPr>
              <w:spacing w:line="360" w:lineRule="auto"/>
            </w:pPr>
            <w:r>
              <w:t xml:space="preserve">No outstanding HUD monitoring or OIG Audit findings. </w:t>
            </w:r>
          </w:p>
        </w:tc>
        <w:tc>
          <w:tcPr>
            <w:tcW w:w="1075" w:type="dxa"/>
          </w:tcPr>
          <w:p w14:paraId="1958EC72" w14:textId="77777777" w:rsidR="0067152A" w:rsidRPr="0067152A" w:rsidRDefault="0067152A" w:rsidP="001C26F1">
            <w:pPr>
              <w:spacing w:line="360" w:lineRule="auto"/>
            </w:pPr>
          </w:p>
        </w:tc>
      </w:tr>
      <w:tr w:rsidR="0067152A" w14:paraId="4DB8B9CE" w14:textId="77777777" w:rsidTr="0067152A">
        <w:tc>
          <w:tcPr>
            <w:tcW w:w="8275" w:type="dxa"/>
          </w:tcPr>
          <w:p w14:paraId="2040A811" w14:textId="77777777" w:rsidR="0067152A" w:rsidRDefault="002534C5" w:rsidP="001C26F1">
            <w:pPr>
              <w:spacing w:line="360" w:lineRule="auto"/>
            </w:pPr>
            <w:r>
              <w:t xml:space="preserve">Project complies with the requirements of the </w:t>
            </w:r>
            <w:proofErr w:type="spellStart"/>
            <w:r>
              <w:t>CoC</w:t>
            </w:r>
            <w:proofErr w:type="spellEnd"/>
            <w:r>
              <w:t xml:space="preserve"> Interim Rule (24 CFR part 578), including but not limited to:</w:t>
            </w:r>
          </w:p>
          <w:p w14:paraId="6F02D863" w14:textId="017AA13C" w:rsidR="002534C5" w:rsidRDefault="002534C5" w:rsidP="002534C5">
            <w:pPr>
              <w:pStyle w:val="ListParagraph"/>
              <w:numPr>
                <w:ilvl w:val="0"/>
                <w:numId w:val="2"/>
              </w:numPr>
              <w:spacing w:line="360" w:lineRule="auto"/>
            </w:pPr>
            <w:r>
              <w:t xml:space="preserve">The project fills, or will fill, vacancies from the </w:t>
            </w:r>
            <w:proofErr w:type="spellStart"/>
            <w:r w:rsidR="009553E7">
              <w:t>LCoC</w:t>
            </w:r>
            <w:proofErr w:type="spellEnd"/>
            <w:r>
              <w:t xml:space="preserve"> CE System in accordance with the </w:t>
            </w:r>
            <w:proofErr w:type="spellStart"/>
            <w:r w:rsidR="009553E7">
              <w:t>LCoC</w:t>
            </w:r>
            <w:proofErr w:type="spellEnd"/>
            <w:r>
              <w:t xml:space="preserve"> CE Policies.</w:t>
            </w:r>
          </w:p>
          <w:p w14:paraId="059AC404" w14:textId="5FE3700A" w:rsidR="002534C5" w:rsidRPr="0067152A" w:rsidRDefault="002534C5" w:rsidP="002534C5">
            <w:pPr>
              <w:pStyle w:val="ListParagraph"/>
              <w:numPr>
                <w:ilvl w:val="0"/>
                <w:numId w:val="2"/>
              </w:numPr>
              <w:spacing w:line="360" w:lineRule="auto"/>
            </w:pPr>
            <w:r>
              <w:t xml:space="preserve">The project participates, or will participate, in the </w:t>
            </w:r>
            <w:proofErr w:type="spellStart"/>
            <w:r w:rsidR="009553E7">
              <w:t>LCoC</w:t>
            </w:r>
            <w:proofErr w:type="spellEnd"/>
            <w:r>
              <w:t xml:space="preserve"> HMIS.</w:t>
            </w:r>
          </w:p>
        </w:tc>
        <w:tc>
          <w:tcPr>
            <w:tcW w:w="1075" w:type="dxa"/>
          </w:tcPr>
          <w:p w14:paraId="1D5E8248" w14:textId="04B9986B" w:rsidR="0067152A" w:rsidRPr="0067152A" w:rsidRDefault="0067152A" w:rsidP="001C26F1">
            <w:pPr>
              <w:spacing w:line="360" w:lineRule="auto"/>
            </w:pPr>
          </w:p>
        </w:tc>
      </w:tr>
    </w:tbl>
    <w:p w14:paraId="2D38D0F5" w14:textId="6900A2C7" w:rsidR="00C03054" w:rsidRDefault="00C03054" w:rsidP="001C26F1">
      <w:pPr>
        <w:spacing w:after="0" w:line="360" w:lineRule="auto"/>
        <w:rPr>
          <w:smallCaps/>
          <w:color w:val="FFFFFF" w:themeColor="background1"/>
        </w:rPr>
      </w:pPr>
    </w:p>
    <w:p w14:paraId="5871A527" w14:textId="1A7D8F98" w:rsidR="002534C5" w:rsidRDefault="002534C5" w:rsidP="001C26F1">
      <w:pPr>
        <w:spacing w:after="0" w:line="360" w:lineRule="auto"/>
        <w:rPr>
          <w:smallCaps/>
          <w:color w:val="FFFFFF" w:themeColor="background1"/>
          <w:highlight w:val="darkBlue"/>
        </w:rPr>
      </w:pPr>
      <w:r w:rsidRPr="002534C5">
        <w:rPr>
          <w:smallCaps/>
          <w:color w:val="FFFFFF" w:themeColor="background1"/>
          <w:highlight w:val="darkBlue"/>
        </w:rPr>
        <w:t>Evaluation Method</w:t>
      </w:r>
    </w:p>
    <w:p w14:paraId="4CBE4813" w14:textId="586BA37A" w:rsidR="002534C5" w:rsidRDefault="002534C5" w:rsidP="002534C5">
      <w:pPr>
        <w:spacing w:after="0" w:line="360" w:lineRule="auto"/>
        <w:rPr>
          <w:i/>
          <w:u w:val="single"/>
        </w:rPr>
      </w:pPr>
      <w:r>
        <w:t>Project applications will be categorized as either Standard Renewal or New. All project applications will be evaluated and scored using the criteria in these Instructions</w:t>
      </w:r>
      <w:r w:rsidR="00583CD9">
        <w:t>. T</w:t>
      </w:r>
      <w:r>
        <w:t xml:space="preserve">he </w:t>
      </w:r>
      <w:proofErr w:type="spellStart"/>
      <w:r w:rsidR="009553E7">
        <w:t>LCoC</w:t>
      </w:r>
      <w:proofErr w:type="spellEnd"/>
      <w:r w:rsidR="00583CD9">
        <w:t xml:space="preserve"> Ranking Committee</w:t>
      </w:r>
      <w:r>
        <w:t xml:space="preserve"> will </w:t>
      </w:r>
      <w:r w:rsidR="00583CD9">
        <w:t xml:space="preserve">also </w:t>
      </w:r>
      <w:r>
        <w:t>consider the priorities and information contained in the FY201</w:t>
      </w:r>
      <w:r w:rsidR="00803EBB">
        <w:t>8</w:t>
      </w:r>
      <w:r>
        <w:t xml:space="preserve"> NOFA</w:t>
      </w:r>
      <w:r w:rsidR="00583CD9">
        <w:t xml:space="preserve"> in its review</w:t>
      </w:r>
      <w:r>
        <w:t xml:space="preserve">. </w:t>
      </w:r>
      <w:r w:rsidRPr="00803EBB">
        <w:rPr>
          <w:i/>
          <w:u w:val="single"/>
        </w:rPr>
        <w:t xml:space="preserve">Projects will be </w:t>
      </w:r>
      <w:r w:rsidR="00C77B7A">
        <w:rPr>
          <w:i/>
          <w:u w:val="single"/>
        </w:rPr>
        <w:t>ranked</w:t>
      </w:r>
      <w:r w:rsidRPr="00803EBB">
        <w:rPr>
          <w:i/>
          <w:u w:val="single"/>
        </w:rPr>
        <w:t xml:space="preserve"> according to the percentage of points received.</w:t>
      </w:r>
    </w:p>
    <w:p w14:paraId="639BE4F9" w14:textId="77777777" w:rsidR="00CB44E8" w:rsidRPr="00803EBB" w:rsidRDefault="00CB44E8" w:rsidP="002534C5">
      <w:pPr>
        <w:spacing w:after="0" w:line="360" w:lineRule="auto"/>
        <w:rPr>
          <w:i/>
          <w:u w:val="single"/>
        </w:rPr>
      </w:pPr>
    </w:p>
    <w:p w14:paraId="38CEDD16" w14:textId="1459B64E" w:rsidR="002534C5" w:rsidRDefault="002534C5" w:rsidP="002534C5">
      <w:pPr>
        <w:spacing w:after="0" w:line="360" w:lineRule="auto"/>
      </w:pPr>
      <w:r w:rsidRPr="00803EBB">
        <w:rPr>
          <w:b/>
        </w:rPr>
        <w:lastRenderedPageBreak/>
        <w:t>Standard Renewals</w:t>
      </w:r>
      <w:r>
        <w:t xml:space="preserve">: Standard Renewals are renewing projects that have operated for a full 12-month period. These projects will be evaluated using project performance data from the most recently submitted Annual Performance Report (APR) and other objective data gathered from HMIS and other sources, such as </w:t>
      </w:r>
      <w:r w:rsidR="00803EBB">
        <w:t xml:space="preserve">the </w:t>
      </w:r>
      <w:proofErr w:type="spellStart"/>
      <w:r w:rsidR="009553E7">
        <w:t>LCoC</w:t>
      </w:r>
      <w:proofErr w:type="spellEnd"/>
      <w:r w:rsidR="00803EBB">
        <w:t xml:space="preserve"> Attendance report</w:t>
      </w:r>
      <w:r>
        <w:t>.</w:t>
      </w:r>
    </w:p>
    <w:p w14:paraId="73045461" w14:textId="77777777" w:rsidR="002534C5" w:rsidRDefault="002534C5" w:rsidP="002534C5">
      <w:pPr>
        <w:spacing w:after="0" w:line="360" w:lineRule="auto"/>
      </w:pPr>
    </w:p>
    <w:p w14:paraId="5DFA6C58" w14:textId="43EDEABA" w:rsidR="002534C5" w:rsidRDefault="002534C5" w:rsidP="002534C5">
      <w:pPr>
        <w:spacing w:after="0" w:line="360" w:lineRule="auto"/>
      </w:pPr>
      <w:r w:rsidRPr="00803EBB">
        <w:rPr>
          <w:b/>
        </w:rPr>
        <w:t>New Projects</w:t>
      </w:r>
      <w:r>
        <w:t xml:space="preserve">: New projects are projects that have never been awarded </w:t>
      </w:r>
      <w:proofErr w:type="spellStart"/>
      <w:r>
        <w:t>CoC</w:t>
      </w:r>
      <w:proofErr w:type="spellEnd"/>
      <w:r>
        <w:t xml:space="preserve"> Program funds. These projects will be evaluated and scored using HUD's scoring criteria, guidance, and </w:t>
      </w:r>
      <w:proofErr w:type="spellStart"/>
      <w:r w:rsidR="009553E7">
        <w:t>LCoC</w:t>
      </w:r>
      <w:proofErr w:type="spellEnd"/>
      <w:r w:rsidR="00803EBB">
        <w:t xml:space="preserve">-defined </w:t>
      </w:r>
      <w:r>
        <w:t>priorities</w:t>
      </w:r>
      <w:r w:rsidR="00803EBB">
        <w:t>.</w:t>
      </w:r>
      <w:r w:rsidR="00583CD9">
        <w:t xml:space="preserve"> They may include projects from applicants who have never received funding from the </w:t>
      </w:r>
      <w:proofErr w:type="spellStart"/>
      <w:r w:rsidR="009553E7">
        <w:t>LCoC</w:t>
      </w:r>
      <w:proofErr w:type="spellEnd"/>
      <w:r w:rsidR="00583CD9">
        <w:t xml:space="preserve">, those who received funding in the past, but not in the FY17 round of funding and applicants who are also pursuing renewal funding. </w:t>
      </w:r>
    </w:p>
    <w:p w14:paraId="1B1A536B" w14:textId="76248F72" w:rsidR="00CB44E8" w:rsidRDefault="00CB44E8" w:rsidP="002534C5">
      <w:pPr>
        <w:spacing w:after="0" w:line="360" w:lineRule="auto"/>
      </w:pPr>
    </w:p>
    <w:p w14:paraId="73A0101B" w14:textId="3DA63888" w:rsidR="00583CD9" w:rsidRPr="00C77B7A" w:rsidRDefault="00583CD9" w:rsidP="002534C5">
      <w:pPr>
        <w:spacing w:after="0" w:line="360" w:lineRule="auto"/>
        <w:rPr>
          <w:color w:val="FFFFFF" w:themeColor="background1"/>
        </w:rPr>
      </w:pPr>
      <w:r w:rsidRPr="00C77B7A">
        <w:rPr>
          <w:color w:val="FFFFFF" w:themeColor="background1"/>
          <w:highlight w:val="blue"/>
        </w:rPr>
        <w:t>Project Approach</w:t>
      </w:r>
    </w:p>
    <w:tbl>
      <w:tblPr>
        <w:tblW w:w="0" w:type="auto"/>
        <w:tblInd w:w="108" w:type="dxa"/>
        <w:tblLayout w:type="fixed"/>
        <w:tblCellMar>
          <w:left w:w="0" w:type="dxa"/>
          <w:right w:w="0" w:type="dxa"/>
        </w:tblCellMar>
        <w:tblLook w:val="0000" w:firstRow="0" w:lastRow="0" w:firstColumn="0" w:lastColumn="0" w:noHBand="0" w:noVBand="0"/>
      </w:tblPr>
      <w:tblGrid>
        <w:gridCol w:w="9031"/>
        <w:gridCol w:w="1004"/>
      </w:tblGrid>
      <w:tr w:rsidR="00803EBB" w:rsidRPr="00803EBB" w14:paraId="14560B43" w14:textId="77777777" w:rsidTr="00803EBB">
        <w:trPr>
          <w:trHeight w:val="270"/>
        </w:trPr>
        <w:tc>
          <w:tcPr>
            <w:tcW w:w="10035" w:type="dxa"/>
            <w:gridSpan w:val="2"/>
            <w:tcBorders>
              <w:top w:val="single" w:sz="8" w:space="0" w:color="000000"/>
              <w:left w:val="single" w:sz="8" w:space="0" w:color="000000"/>
              <w:bottom w:val="single" w:sz="8" w:space="0" w:color="000000"/>
              <w:right w:val="single" w:sz="8" w:space="0" w:color="000000"/>
            </w:tcBorders>
            <w:shd w:val="clear" w:color="auto" w:fill="D9D9D9"/>
          </w:tcPr>
          <w:p w14:paraId="231C6B88" w14:textId="25395812" w:rsidR="00803EBB" w:rsidRPr="00803EBB" w:rsidRDefault="00803EBB" w:rsidP="00803EBB">
            <w:pPr>
              <w:spacing w:after="0" w:line="360" w:lineRule="auto"/>
              <w:rPr>
                <w:b/>
                <w:bCs/>
              </w:rPr>
            </w:pPr>
            <w:r w:rsidRPr="00803EBB">
              <w:rPr>
                <w:b/>
                <w:bCs/>
              </w:rPr>
              <w:t>PROJECT APPROACH (ALL PROJECTS)</w:t>
            </w:r>
            <w:r w:rsidR="00237F11">
              <w:rPr>
                <w:b/>
                <w:bCs/>
              </w:rPr>
              <w:t xml:space="preserve"> Projects can receive up to 10 points, but there will be no partial points awarded. These scores are based upon the project application and narrative description of Housing First and low barrier entry. </w:t>
            </w:r>
          </w:p>
        </w:tc>
      </w:tr>
      <w:tr w:rsidR="00803EBB" w:rsidRPr="00803EBB" w14:paraId="07CDF136" w14:textId="77777777" w:rsidTr="00803EBB">
        <w:trPr>
          <w:trHeight w:val="270"/>
        </w:trPr>
        <w:tc>
          <w:tcPr>
            <w:tcW w:w="10035" w:type="dxa"/>
            <w:gridSpan w:val="2"/>
            <w:tcBorders>
              <w:top w:val="single" w:sz="8" w:space="0" w:color="000000"/>
              <w:left w:val="single" w:sz="8" w:space="0" w:color="000000"/>
              <w:bottom w:val="single" w:sz="8" w:space="0" w:color="000000"/>
              <w:right w:val="single" w:sz="8" w:space="0" w:color="000000"/>
            </w:tcBorders>
            <w:shd w:val="clear" w:color="auto" w:fill="F1F1F1"/>
          </w:tcPr>
          <w:p w14:paraId="43FACE6C" w14:textId="77777777" w:rsidR="00803EBB" w:rsidRPr="00803EBB" w:rsidRDefault="00803EBB" w:rsidP="00803EBB">
            <w:pPr>
              <w:spacing w:after="0" w:line="360" w:lineRule="auto"/>
              <w:rPr>
                <w:b/>
                <w:bCs/>
                <w:i/>
                <w:iCs/>
              </w:rPr>
            </w:pPr>
            <w:r w:rsidRPr="00803EBB">
              <w:rPr>
                <w:b/>
                <w:bCs/>
              </w:rPr>
              <w:t xml:space="preserve">Low-Barrier and Housing First </w:t>
            </w:r>
            <w:r w:rsidRPr="00803EBB">
              <w:rPr>
                <w:b/>
                <w:bCs/>
                <w:i/>
                <w:iCs/>
              </w:rPr>
              <w:t>Maximum Points: 10</w:t>
            </w:r>
          </w:p>
        </w:tc>
      </w:tr>
      <w:tr w:rsidR="00803EBB" w:rsidRPr="00803EBB" w14:paraId="059CF02A" w14:textId="77777777" w:rsidTr="00803EBB">
        <w:trPr>
          <w:trHeight w:val="2315"/>
        </w:trPr>
        <w:tc>
          <w:tcPr>
            <w:tcW w:w="9031" w:type="dxa"/>
            <w:tcBorders>
              <w:top w:val="single" w:sz="8" w:space="0" w:color="000000"/>
              <w:left w:val="single" w:sz="8" w:space="0" w:color="000000"/>
              <w:bottom w:val="single" w:sz="8" w:space="0" w:color="000000"/>
              <w:right w:val="single" w:sz="8" w:space="0" w:color="000000"/>
            </w:tcBorders>
          </w:tcPr>
          <w:p w14:paraId="02AB4E48" w14:textId="77777777" w:rsidR="00803EBB" w:rsidRPr="00803EBB" w:rsidRDefault="00803EBB" w:rsidP="00803EBB">
            <w:pPr>
              <w:spacing w:after="0" w:line="360" w:lineRule="auto"/>
            </w:pPr>
            <w:r w:rsidRPr="00803EBB">
              <w:t xml:space="preserve">The project follows a Low-Barrier approach, meaning the project </w:t>
            </w:r>
            <w:r w:rsidRPr="00803EBB">
              <w:rPr>
                <w:b/>
                <w:bCs/>
                <w:i/>
                <w:iCs/>
              </w:rPr>
              <w:t xml:space="preserve">does not </w:t>
            </w:r>
            <w:r w:rsidRPr="00803EBB">
              <w:t>screen out participants based on any of the following criteria:</w:t>
            </w:r>
          </w:p>
          <w:p w14:paraId="00E6D356" w14:textId="77777777" w:rsidR="00803EBB" w:rsidRPr="00803EBB" w:rsidRDefault="00803EBB" w:rsidP="00803EBB">
            <w:pPr>
              <w:numPr>
                <w:ilvl w:val="0"/>
                <w:numId w:val="4"/>
              </w:numPr>
              <w:spacing w:after="0" w:line="360" w:lineRule="auto"/>
            </w:pPr>
            <w:r w:rsidRPr="00803EBB">
              <w:t>Having too little or no income</w:t>
            </w:r>
          </w:p>
          <w:p w14:paraId="3246400B" w14:textId="77777777" w:rsidR="00803EBB" w:rsidRPr="00803EBB" w:rsidRDefault="00803EBB" w:rsidP="00803EBB">
            <w:pPr>
              <w:numPr>
                <w:ilvl w:val="0"/>
                <w:numId w:val="4"/>
              </w:numPr>
              <w:spacing w:after="0" w:line="360" w:lineRule="auto"/>
            </w:pPr>
            <w:r w:rsidRPr="00803EBB">
              <w:t>Active or history of substance abuse</w:t>
            </w:r>
          </w:p>
          <w:p w14:paraId="4C13C081" w14:textId="77777777" w:rsidR="00803EBB" w:rsidRPr="00803EBB" w:rsidRDefault="00803EBB" w:rsidP="00803EBB">
            <w:pPr>
              <w:numPr>
                <w:ilvl w:val="0"/>
                <w:numId w:val="4"/>
              </w:numPr>
              <w:spacing w:after="0" w:line="360" w:lineRule="auto"/>
            </w:pPr>
            <w:r w:rsidRPr="00803EBB">
              <w:t>Having a criminal record with exceptions for state-mandated restrictions</w:t>
            </w:r>
          </w:p>
          <w:p w14:paraId="2CCCEBBE" w14:textId="77777777" w:rsidR="00803EBB" w:rsidRPr="00803EBB" w:rsidRDefault="00803EBB" w:rsidP="00803EBB">
            <w:pPr>
              <w:numPr>
                <w:ilvl w:val="0"/>
                <w:numId w:val="4"/>
              </w:numPr>
              <w:spacing w:after="0" w:line="360" w:lineRule="auto"/>
            </w:pPr>
            <w:r w:rsidRPr="00803EBB">
              <w:t>Having an eviction record</w:t>
            </w:r>
          </w:p>
          <w:p w14:paraId="4C7CB622" w14:textId="77777777" w:rsidR="00803EBB" w:rsidRPr="00803EBB" w:rsidRDefault="00803EBB" w:rsidP="00803EBB">
            <w:pPr>
              <w:numPr>
                <w:ilvl w:val="0"/>
                <w:numId w:val="4"/>
              </w:numPr>
              <w:spacing w:after="0" w:line="360" w:lineRule="auto"/>
            </w:pPr>
            <w:r w:rsidRPr="00803EBB">
              <w:t>History of domestic violence (e.g., lack of protective order, period of separation from abuser, or law enforcement involvement)</w:t>
            </w:r>
          </w:p>
        </w:tc>
        <w:tc>
          <w:tcPr>
            <w:tcW w:w="1004" w:type="dxa"/>
            <w:tcBorders>
              <w:top w:val="single" w:sz="8" w:space="0" w:color="000000"/>
              <w:left w:val="single" w:sz="8" w:space="0" w:color="000000"/>
              <w:bottom w:val="single" w:sz="8" w:space="0" w:color="000000"/>
              <w:right w:val="single" w:sz="8" w:space="0" w:color="000000"/>
            </w:tcBorders>
          </w:tcPr>
          <w:p w14:paraId="67641595" w14:textId="77777777" w:rsidR="00803EBB" w:rsidRPr="00803EBB" w:rsidRDefault="00803EBB" w:rsidP="00803EBB">
            <w:pPr>
              <w:spacing w:after="0" w:line="360" w:lineRule="auto"/>
            </w:pPr>
            <w:r w:rsidRPr="00803EBB">
              <w:t>5</w:t>
            </w:r>
          </w:p>
        </w:tc>
      </w:tr>
      <w:tr w:rsidR="00803EBB" w:rsidRPr="00803EBB" w14:paraId="6943D6D4" w14:textId="77777777" w:rsidTr="00803EBB">
        <w:trPr>
          <w:trHeight w:val="2025"/>
        </w:trPr>
        <w:tc>
          <w:tcPr>
            <w:tcW w:w="9031" w:type="dxa"/>
            <w:tcBorders>
              <w:top w:val="single" w:sz="8" w:space="0" w:color="000000"/>
              <w:left w:val="single" w:sz="8" w:space="0" w:color="000000"/>
              <w:bottom w:val="single" w:sz="8" w:space="0" w:color="000000"/>
              <w:right w:val="single" w:sz="8" w:space="0" w:color="000000"/>
            </w:tcBorders>
          </w:tcPr>
          <w:p w14:paraId="70B63879" w14:textId="77777777" w:rsidR="00803EBB" w:rsidRPr="00803EBB" w:rsidRDefault="00803EBB" w:rsidP="00803EBB">
            <w:pPr>
              <w:spacing w:after="0" w:line="360" w:lineRule="auto"/>
            </w:pPr>
            <w:r w:rsidRPr="00803EBB">
              <w:t xml:space="preserve">The project follows a Housing First approach, meaning the project </w:t>
            </w:r>
            <w:r w:rsidRPr="00803EBB">
              <w:rPr>
                <w:b/>
                <w:bCs/>
                <w:i/>
                <w:iCs/>
              </w:rPr>
              <w:t xml:space="preserve">does not </w:t>
            </w:r>
            <w:r w:rsidRPr="00803EBB">
              <w:t>terminate participants from the program for any of the following reasons:</w:t>
            </w:r>
          </w:p>
          <w:p w14:paraId="19A16329" w14:textId="77777777" w:rsidR="00803EBB" w:rsidRPr="00803EBB" w:rsidRDefault="00803EBB" w:rsidP="00803EBB">
            <w:pPr>
              <w:numPr>
                <w:ilvl w:val="0"/>
                <w:numId w:val="3"/>
              </w:numPr>
              <w:spacing w:after="0" w:line="360" w:lineRule="auto"/>
            </w:pPr>
            <w:r w:rsidRPr="00803EBB">
              <w:t>Failure to participate in supportive services</w:t>
            </w:r>
          </w:p>
          <w:p w14:paraId="5F65D045" w14:textId="77777777" w:rsidR="00803EBB" w:rsidRPr="00803EBB" w:rsidRDefault="00803EBB" w:rsidP="00803EBB">
            <w:pPr>
              <w:numPr>
                <w:ilvl w:val="0"/>
                <w:numId w:val="3"/>
              </w:numPr>
              <w:spacing w:after="0" w:line="360" w:lineRule="auto"/>
            </w:pPr>
            <w:r w:rsidRPr="00803EBB">
              <w:t>Failure to make progress on a service plan</w:t>
            </w:r>
          </w:p>
          <w:p w14:paraId="5FF3BFA1" w14:textId="77777777" w:rsidR="00803EBB" w:rsidRPr="00803EBB" w:rsidRDefault="00803EBB" w:rsidP="00803EBB">
            <w:pPr>
              <w:numPr>
                <w:ilvl w:val="0"/>
                <w:numId w:val="3"/>
              </w:numPr>
              <w:spacing w:after="0" w:line="360" w:lineRule="auto"/>
            </w:pPr>
            <w:r w:rsidRPr="00803EBB">
              <w:t>Loss of income or failure to improve income</w:t>
            </w:r>
          </w:p>
          <w:p w14:paraId="250B7827" w14:textId="77777777" w:rsidR="00803EBB" w:rsidRPr="00803EBB" w:rsidRDefault="00803EBB" w:rsidP="00803EBB">
            <w:pPr>
              <w:numPr>
                <w:ilvl w:val="0"/>
                <w:numId w:val="3"/>
              </w:numPr>
              <w:spacing w:after="0" w:line="360" w:lineRule="auto"/>
            </w:pPr>
            <w:r w:rsidRPr="00803EBB">
              <w:t>Being a victim of domestic violence</w:t>
            </w:r>
          </w:p>
          <w:p w14:paraId="440D42E4" w14:textId="77777777" w:rsidR="00803EBB" w:rsidRPr="00803EBB" w:rsidRDefault="00803EBB" w:rsidP="00803EBB">
            <w:pPr>
              <w:numPr>
                <w:ilvl w:val="0"/>
                <w:numId w:val="3"/>
              </w:numPr>
              <w:spacing w:after="0" w:line="360" w:lineRule="auto"/>
            </w:pPr>
            <w:r w:rsidRPr="00803EBB">
              <w:t>Any other activity not covered in a lease agreement</w:t>
            </w:r>
          </w:p>
        </w:tc>
        <w:tc>
          <w:tcPr>
            <w:tcW w:w="1004" w:type="dxa"/>
            <w:tcBorders>
              <w:top w:val="single" w:sz="8" w:space="0" w:color="000000"/>
              <w:left w:val="single" w:sz="8" w:space="0" w:color="000000"/>
              <w:bottom w:val="single" w:sz="8" w:space="0" w:color="000000"/>
              <w:right w:val="single" w:sz="8" w:space="0" w:color="000000"/>
            </w:tcBorders>
          </w:tcPr>
          <w:p w14:paraId="4BCBECAF" w14:textId="77777777" w:rsidR="00803EBB" w:rsidRPr="00803EBB" w:rsidRDefault="00803EBB" w:rsidP="00803EBB">
            <w:pPr>
              <w:spacing w:after="0" w:line="360" w:lineRule="auto"/>
            </w:pPr>
            <w:r w:rsidRPr="00803EBB">
              <w:t>5</w:t>
            </w:r>
          </w:p>
        </w:tc>
      </w:tr>
    </w:tbl>
    <w:p w14:paraId="35146A61" w14:textId="4A7DBEF4" w:rsidR="004512CA" w:rsidRDefault="00803EBB" w:rsidP="009553E7">
      <w:pPr>
        <w:spacing w:after="0" w:line="360" w:lineRule="auto"/>
        <w:rPr>
          <w:b/>
          <w:bCs/>
        </w:rPr>
      </w:pPr>
      <w:r w:rsidRPr="00803EBB">
        <w:t xml:space="preserve">*Projects will be scored according to the </w:t>
      </w:r>
      <w:r w:rsidRPr="00803EBB">
        <w:rPr>
          <w:b/>
          <w:bCs/>
          <w:i/>
          <w:iCs/>
        </w:rPr>
        <w:t xml:space="preserve">percentage </w:t>
      </w:r>
      <w:r w:rsidRPr="00803EBB">
        <w:t>of points received.</w:t>
      </w:r>
      <w:r w:rsidR="004512CA">
        <w:rPr>
          <w:b/>
          <w:bCs/>
        </w:rPr>
        <w:br w:type="page"/>
      </w:r>
    </w:p>
    <w:p w14:paraId="57352202" w14:textId="77777777" w:rsidR="00803EBB" w:rsidRPr="00803EBB" w:rsidRDefault="00803EBB" w:rsidP="00803EBB">
      <w:pPr>
        <w:spacing w:after="0" w:line="360" w:lineRule="auto"/>
      </w:pPr>
      <w:r w:rsidRPr="00803EBB">
        <w:rPr>
          <w:noProof/>
        </w:rPr>
        <w:lastRenderedPageBreak/>
        <mc:AlternateContent>
          <mc:Choice Requires="wps">
            <w:drawing>
              <wp:inline distT="0" distB="0" distL="0" distR="0" wp14:anchorId="3BB69952" wp14:editId="6724BA6D">
                <wp:extent cx="6456045" cy="169545"/>
                <wp:effectExtent l="9525" t="9525" r="11430" b="1143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69545"/>
                        </a:xfrm>
                        <a:prstGeom prst="rect">
                          <a:avLst/>
                        </a:prstGeom>
                        <a:solidFill>
                          <a:srgbClr val="B8CCE3"/>
                        </a:solidFill>
                        <a:ln w="10667" cmpd="sng">
                          <a:solidFill>
                            <a:srgbClr val="000000"/>
                          </a:solidFill>
                          <a:miter lim="800000"/>
                          <a:headEnd/>
                          <a:tailEnd/>
                        </a:ln>
                      </wps:spPr>
                      <wps:txbx>
                        <w:txbxContent>
                          <w:p w14:paraId="4FA07C52" w14:textId="77777777" w:rsidR="009553E7" w:rsidRPr="004512CA" w:rsidRDefault="009553E7" w:rsidP="004512CA">
                            <w:pPr>
                              <w:pStyle w:val="BodyText"/>
                              <w:kinsoku w:val="0"/>
                              <w:overflowPunct w:val="0"/>
                              <w:spacing w:line="241" w:lineRule="exact"/>
                              <w:ind w:right="4265"/>
                              <w:rPr>
                                <w:b/>
                                <w:bCs/>
                                <w:sz w:val="28"/>
                                <w:szCs w:val="28"/>
                              </w:rPr>
                            </w:pPr>
                            <w:r w:rsidRPr="004512CA">
                              <w:rPr>
                                <w:b/>
                                <w:bCs/>
                                <w:sz w:val="28"/>
                                <w:szCs w:val="28"/>
                              </w:rPr>
                              <w:t>Standard Renewal</w:t>
                            </w:r>
                          </w:p>
                        </w:txbxContent>
                      </wps:txbx>
                      <wps:bodyPr rot="0" vert="horz" wrap="square" lIns="0" tIns="0" rIns="0" bIns="0" anchor="t" anchorCtr="0" upright="1">
                        <a:noAutofit/>
                      </wps:bodyPr>
                    </wps:wsp>
                  </a:graphicData>
                </a:graphic>
              </wp:inline>
            </w:drawing>
          </mc:Choice>
          <mc:Fallback>
            <w:pict>
              <v:shapetype w14:anchorId="3BB69952" id="_x0000_t202" coordsize="21600,21600" o:spt="202" path="m,l,21600r21600,l21600,xe">
                <v:stroke joinstyle="miter"/>
                <v:path gradientshapeok="t" o:connecttype="rect"/>
              </v:shapetype>
              <v:shape id="Text Box 15" o:spid="_x0000_s1026" type="#_x0000_t202" style="width:508.3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" fillcolor="#b8cce3" strokeweight=".29631mm">
                <v:textbox inset="0,0,0,0">
                  <w:txbxContent>
                    <w:p w14:paraId="4FA07C52" w14:textId="77777777" w:rsidR="009553E7" w:rsidRPr="004512CA" w:rsidRDefault="009553E7" w:rsidP="004512CA">
                      <w:pPr>
                        <w:pStyle w:val="BodyText"/>
                        <w:kinsoku w:val="0"/>
                        <w:overflowPunct w:val="0"/>
                        <w:spacing w:line="241" w:lineRule="exact"/>
                        <w:ind w:right="4265"/>
                        <w:rPr>
                          <w:b/>
                          <w:bCs/>
                          <w:sz w:val="28"/>
                          <w:szCs w:val="28"/>
                        </w:rPr>
                      </w:pPr>
                      <w:r w:rsidRPr="004512CA">
                        <w:rPr>
                          <w:b/>
                          <w:bCs/>
                          <w:sz w:val="28"/>
                          <w:szCs w:val="28"/>
                        </w:rPr>
                        <w:t>Standard Renewal</w:t>
                      </w:r>
                    </w:p>
                  </w:txbxContent>
                </v:textbox>
                <w10:anchorlock/>
              </v:shape>
            </w:pict>
          </mc:Fallback>
        </mc:AlternateContent>
      </w:r>
    </w:p>
    <w:p w14:paraId="2C6698D8" w14:textId="77777777" w:rsidR="00803EBB" w:rsidRPr="00803EBB" w:rsidRDefault="00803EBB" w:rsidP="00803EBB">
      <w:pPr>
        <w:spacing w:after="0" w:line="360" w:lineRule="auto"/>
        <w:rPr>
          <w:b/>
          <w:bCs/>
        </w:rPr>
      </w:pPr>
    </w:p>
    <w:tbl>
      <w:tblPr>
        <w:tblW w:w="10167" w:type="dxa"/>
        <w:tblInd w:w="110" w:type="dxa"/>
        <w:tblLayout w:type="fixed"/>
        <w:tblCellMar>
          <w:left w:w="0" w:type="dxa"/>
          <w:right w:w="0" w:type="dxa"/>
        </w:tblCellMar>
        <w:tblLook w:val="0000" w:firstRow="0" w:lastRow="0" w:firstColumn="0" w:lastColumn="0" w:noHBand="0" w:noVBand="0"/>
      </w:tblPr>
      <w:tblGrid>
        <w:gridCol w:w="6180"/>
        <w:gridCol w:w="1213"/>
        <w:gridCol w:w="1849"/>
        <w:gridCol w:w="925"/>
      </w:tblGrid>
      <w:tr w:rsidR="00803EBB" w:rsidRPr="00803EBB" w14:paraId="3187904C" w14:textId="77777777" w:rsidTr="00F52D66">
        <w:trPr>
          <w:trHeight w:val="246"/>
        </w:trPr>
        <w:tc>
          <w:tcPr>
            <w:tcW w:w="101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77026271" w14:textId="77777777" w:rsidR="00803EBB" w:rsidRPr="00803EBB" w:rsidRDefault="00803EBB" w:rsidP="00803EBB">
            <w:pPr>
              <w:spacing w:after="0" w:line="360" w:lineRule="auto"/>
              <w:rPr>
                <w:b/>
                <w:bCs/>
              </w:rPr>
            </w:pPr>
            <w:r w:rsidRPr="00803EBB">
              <w:rPr>
                <w:b/>
                <w:bCs/>
              </w:rPr>
              <w:t>PROJECT PERFORMANCE</w:t>
            </w:r>
          </w:p>
        </w:tc>
      </w:tr>
      <w:tr w:rsidR="00803EBB" w:rsidRPr="00803EBB" w14:paraId="6B2FE8BA"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38B78834" w14:textId="77777777" w:rsidR="00803EBB" w:rsidRPr="00803EBB" w:rsidRDefault="00803EBB" w:rsidP="004512CA">
            <w:pPr>
              <w:spacing w:after="0" w:line="360" w:lineRule="auto"/>
              <w:jc w:val="both"/>
              <w:rPr>
                <w:b/>
                <w:bCs/>
              </w:rPr>
            </w:pPr>
            <w:r w:rsidRPr="00803EBB">
              <w:rPr>
                <w:b/>
                <w:bCs/>
              </w:rPr>
              <w:t>Housing Stability</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73F10F80"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01EC8ED3" w14:textId="77777777" w:rsidR="00803EBB" w:rsidRPr="00803EBB" w:rsidRDefault="00803EBB" w:rsidP="00803EBB">
            <w:pPr>
              <w:spacing w:after="0" w:line="360" w:lineRule="auto"/>
              <w:rPr>
                <w:b/>
                <w:bCs/>
                <w:i/>
                <w:iCs/>
              </w:rPr>
            </w:pPr>
            <w:r w:rsidRPr="00803EBB">
              <w:rPr>
                <w:b/>
                <w:bCs/>
                <w:i/>
                <w:iCs/>
              </w:rPr>
              <w:t>Maximum Points: 8</w:t>
            </w:r>
          </w:p>
        </w:tc>
      </w:tr>
      <w:tr w:rsidR="00803EBB" w:rsidRPr="00803EBB" w14:paraId="4769A281"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28000AA1" w14:textId="712DDE57" w:rsidR="00803EBB" w:rsidRPr="00803EBB" w:rsidRDefault="00803EBB" w:rsidP="00803EBB">
            <w:pPr>
              <w:spacing w:after="0" w:line="360" w:lineRule="auto"/>
            </w:pPr>
            <w:r w:rsidRPr="00803EBB">
              <w:t>% of participants who</w:t>
            </w:r>
            <w:r w:rsidR="00E67763">
              <w:t xml:space="preserve"> maintained or </w:t>
            </w:r>
            <w:r w:rsidRPr="00803EBB">
              <w:t>exited to PH</w:t>
            </w:r>
          </w:p>
        </w:tc>
        <w:tc>
          <w:tcPr>
            <w:tcW w:w="1213" w:type="dxa"/>
            <w:vMerge w:val="restart"/>
            <w:tcBorders>
              <w:top w:val="single" w:sz="8" w:space="0" w:color="000000"/>
              <w:left w:val="single" w:sz="8" w:space="0" w:color="000000"/>
              <w:bottom w:val="single" w:sz="8" w:space="0" w:color="000000"/>
              <w:right w:val="single" w:sz="8" w:space="0" w:color="000000"/>
            </w:tcBorders>
          </w:tcPr>
          <w:p w14:paraId="24A491FD" w14:textId="77777777" w:rsidR="00803EBB" w:rsidRPr="00803EBB" w:rsidRDefault="00803EBB" w:rsidP="00803EBB">
            <w:pPr>
              <w:spacing w:after="0" w:line="360" w:lineRule="auto"/>
              <w:rPr>
                <w:b/>
                <w:bCs/>
              </w:rPr>
            </w:pPr>
          </w:p>
          <w:p w14:paraId="58816609" w14:textId="38C699D4" w:rsidR="00803EBB" w:rsidRPr="00803EBB" w:rsidRDefault="00803EBB" w:rsidP="00803EBB">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773439EA" w14:textId="77777777" w:rsidR="00803EBB" w:rsidRPr="00803EBB" w:rsidRDefault="00803EBB" w:rsidP="00803EBB">
            <w:pPr>
              <w:spacing w:after="0" w:line="360" w:lineRule="auto"/>
            </w:pPr>
            <w:r w:rsidRPr="00803EBB">
              <w:t>≥80%</w:t>
            </w:r>
          </w:p>
        </w:tc>
        <w:tc>
          <w:tcPr>
            <w:tcW w:w="925" w:type="dxa"/>
            <w:tcBorders>
              <w:top w:val="single" w:sz="8" w:space="0" w:color="000000"/>
              <w:left w:val="single" w:sz="8" w:space="0" w:color="000000"/>
              <w:bottom w:val="single" w:sz="8" w:space="0" w:color="000000"/>
              <w:right w:val="single" w:sz="8" w:space="0" w:color="000000"/>
            </w:tcBorders>
          </w:tcPr>
          <w:p w14:paraId="299EAD43" w14:textId="77777777" w:rsidR="00803EBB" w:rsidRPr="00803EBB" w:rsidRDefault="00803EBB" w:rsidP="00803EBB">
            <w:pPr>
              <w:spacing w:after="0" w:line="360" w:lineRule="auto"/>
            </w:pPr>
            <w:r w:rsidRPr="00803EBB">
              <w:t>6</w:t>
            </w:r>
          </w:p>
        </w:tc>
      </w:tr>
      <w:tr w:rsidR="00803EBB" w:rsidRPr="00803EBB" w14:paraId="363CD5E6"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3A8C0D6C"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29EBCAEB"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55D45550" w14:textId="77777777" w:rsidR="00803EBB" w:rsidRPr="00803EBB" w:rsidRDefault="00803EBB" w:rsidP="00803EBB">
            <w:pPr>
              <w:spacing w:after="0" w:line="360" w:lineRule="auto"/>
            </w:pPr>
            <w:r w:rsidRPr="00803EBB">
              <w:t>75% to 79.99%</w:t>
            </w:r>
          </w:p>
        </w:tc>
        <w:tc>
          <w:tcPr>
            <w:tcW w:w="925" w:type="dxa"/>
            <w:tcBorders>
              <w:top w:val="single" w:sz="8" w:space="0" w:color="000000"/>
              <w:left w:val="single" w:sz="8" w:space="0" w:color="000000"/>
              <w:bottom w:val="single" w:sz="8" w:space="0" w:color="000000"/>
              <w:right w:val="single" w:sz="8" w:space="0" w:color="000000"/>
            </w:tcBorders>
          </w:tcPr>
          <w:p w14:paraId="4DD9C3E4" w14:textId="77777777" w:rsidR="00803EBB" w:rsidRPr="00803EBB" w:rsidRDefault="00803EBB" w:rsidP="00803EBB">
            <w:pPr>
              <w:spacing w:after="0" w:line="360" w:lineRule="auto"/>
            </w:pPr>
            <w:r w:rsidRPr="00803EBB">
              <w:t>5</w:t>
            </w:r>
          </w:p>
        </w:tc>
      </w:tr>
      <w:tr w:rsidR="00803EBB" w:rsidRPr="00803EBB" w14:paraId="377CC685"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56E6AAC0"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6A316B8D"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4F7FE55" w14:textId="77777777" w:rsidR="00803EBB" w:rsidRPr="00803EBB" w:rsidRDefault="00803EBB" w:rsidP="00803EBB">
            <w:pPr>
              <w:spacing w:after="0" w:line="360" w:lineRule="auto"/>
            </w:pPr>
            <w:r w:rsidRPr="00803EBB">
              <w:t>70% to 74.99%</w:t>
            </w:r>
          </w:p>
        </w:tc>
        <w:tc>
          <w:tcPr>
            <w:tcW w:w="925" w:type="dxa"/>
            <w:tcBorders>
              <w:top w:val="single" w:sz="8" w:space="0" w:color="000000"/>
              <w:left w:val="single" w:sz="8" w:space="0" w:color="000000"/>
              <w:bottom w:val="single" w:sz="8" w:space="0" w:color="000000"/>
              <w:right w:val="single" w:sz="8" w:space="0" w:color="000000"/>
            </w:tcBorders>
          </w:tcPr>
          <w:p w14:paraId="38E4AAE4" w14:textId="77777777" w:rsidR="00803EBB" w:rsidRPr="00803EBB" w:rsidRDefault="00803EBB" w:rsidP="00803EBB">
            <w:pPr>
              <w:spacing w:after="0" w:line="360" w:lineRule="auto"/>
            </w:pPr>
            <w:r w:rsidRPr="00803EBB">
              <w:t>3</w:t>
            </w:r>
          </w:p>
        </w:tc>
      </w:tr>
      <w:tr w:rsidR="00803EBB" w:rsidRPr="00803EBB" w14:paraId="4032EF80"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8D8A00D"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3980F45B"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232B1489" w14:textId="77777777" w:rsidR="00803EBB" w:rsidRPr="00803EBB" w:rsidRDefault="00803EBB" w:rsidP="00803EBB">
            <w:pPr>
              <w:spacing w:after="0" w:line="360" w:lineRule="auto"/>
            </w:pPr>
            <w:r w:rsidRPr="00803EBB">
              <w:t>65% to 69.99%</w:t>
            </w:r>
          </w:p>
        </w:tc>
        <w:tc>
          <w:tcPr>
            <w:tcW w:w="925" w:type="dxa"/>
            <w:tcBorders>
              <w:top w:val="single" w:sz="8" w:space="0" w:color="000000"/>
              <w:left w:val="single" w:sz="8" w:space="0" w:color="000000"/>
              <w:bottom w:val="single" w:sz="8" w:space="0" w:color="000000"/>
              <w:right w:val="single" w:sz="8" w:space="0" w:color="000000"/>
            </w:tcBorders>
          </w:tcPr>
          <w:p w14:paraId="46BF9E91" w14:textId="77777777" w:rsidR="00803EBB" w:rsidRPr="00803EBB" w:rsidRDefault="00803EBB" w:rsidP="00803EBB">
            <w:pPr>
              <w:spacing w:after="0" w:line="360" w:lineRule="auto"/>
            </w:pPr>
            <w:r w:rsidRPr="00803EBB">
              <w:t>1</w:t>
            </w:r>
          </w:p>
        </w:tc>
      </w:tr>
      <w:tr w:rsidR="00803EBB" w:rsidRPr="00803EBB" w14:paraId="501339BE"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7D1ADEA2"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0ADBE497"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30DD3286" w14:textId="77777777" w:rsidR="00803EBB" w:rsidRPr="00803EBB" w:rsidRDefault="00803EBB" w:rsidP="00803EBB">
            <w:pPr>
              <w:spacing w:after="0" w:line="360" w:lineRule="auto"/>
            </w:pPr>
            <w:r w:rsidRPr="00803EBB">
              <w:t>≤64.99%</w:t>
            </w:r>
          </w:p>
        </w:tc>
        <w:tc>
          <w:tcPr>
            <w:tcW w:w="925" w:type="dxa"/>
            <w:tcBorders>
              <w:top w:val="single" w:sz="8" w:space="0" w:color="000000"/>
              <w:left w:val="single" w:sz="8" w:space="0" w:color="000000"/>
              <w:bottom w:val="single" w:sz="8" w:space="0" w:color="000000"/>
              <w:right w:val="single" w:sz="8" w:space="0" w:color="000000"/>
            </w:tcBorders>
          </w:tcPr>
          <w:p w14:paraId="30E804F7" w14:textId="77777777" w:rsidR="00803EBB" w:rsidRPr="00803EBB" w:rsidRDefault="00803EBB" w:rsidP="00803EBB">
            <w:pPr>
              <w:spacing w:after="0" w:line="360" w:lineRule="auto"/>
            </w:pPr>
            <w:r w:rsidRPr="00803EBB">
              <w:t>0</w:t>
            </w:r>
          </w:p>
        </w:tc>
      </w:tr>
      <w:tr w:rsidR="00865DBC" w:rsidRPr="00803EBB" w14:paraId="56927205"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54ABF1B1" w14:textId="66188FC1" w:rsidR="00865DBC" w:rsidRPr="00803EBB" w:rsidRDefault="00865DBC" w:rsidP="00543144">
            <w:pPr>
              <w:spacing w:after="0" w:line="360" w:lineRule="auto"/>
            </w:pPr>
            <w:r w:rsidRPr="00803EBB">
              <w:t xml:space="preserve">% of participants who were placed in PH within </w:t>
            </w:r>
            <w:r>
              <w:rPr>
                <w:b/>
                <w:bCs/>
              </w:rPr>
              <w:t>9</w:t>
            </w:r>
            <w:r w:rsidRPr="00803EBB">
              <w:rPr>
                <w:b/>
                <w:bCs/>
              </w:rPr>
              <w:t xml:space="preserve">0 days </w:t>
            </w:r>
            <w:r w:rsidRPr="00803EBB">
              <w:t>of entry into project</w:t>
            </w:r>
          </w:p>
        </w:tc>
        <w:tc>
          <w:tcPr>
            <w:tcW w:w="1213" w:type="dxa"/>
            <w:vMerge w:val="restart"/>
            <w:tcBorders>
              <w:top w:val="single" w:sz="8" w:space="0" w:color="000000"/>
              <w:left w:val="single" w:sz="8" w:space="0" w:color="000000"/>
              <w:bottom w:val="single" w:sz="8" w:space="0" w:color="000000"/>
              <w:right w:val="single" w:sz="8" w:space="0" w:color="000000"/>
            </w:tcBorders>
          </w:tcPr>
          <w:p w14:paraId="6364009F" w14:textId="77777777" w:rsidR="00865DBC" w:rsidRPr="00803EBB" w:rsidRDefault="00865DBC" w:rsidP="00543144">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0E78AE21" w14:textId="77777777" w:rsidR="00865DBC" w:rsidRPr="00803EBB" w:rsidRDefault="00865DBC" w:rsidP="00543144">
            <w:pPr>
              <w:spacing w:after="0" w:line="360" w:lineRule="auto"/>
            </w:pPr>
            <w:r w:rsidRPr="00803EBB">
              <w:t>≥75%</w:t>
            </w:r>
          </w:p>
        </w:tc>
        <w:tc>
          <w:tcPr>
            <w:tcW w:w="925" w:type="dxa"/>
            <w:tcBorders>
              <w:top w:val="single" w:sz="8" w:space="0" w:color="000000"/>
              <w:left w:val="single" w:sz="8" w:space="0" w:color="000000"/>
              <w:bottom w:val="single" w:sz="8" w:space="0" w:color="000000"/>
              <w:right w:val="single" w:sz="8" w:space="0" w:color="000000"/>
            </w:tcBorders>
          </w:tcPr>
          <w:p w14:paraId="46BCDDB6" w14:textId="77777777" w:rsidR="00865DBC" w:rsidRPr="00803EBB" w:rsidRDefault="00865DBC" w:rsidP="00543144">
            <w:pPr>
              <w:spacing w:after="0" w:line="360" w:lineRule="auto"/>
            </w:pPr>
            <w:r w:rsidRPr="00803EBB">
              <w:t>2</w:t>
            </w:r>
          </w:p>
        </w:tc>
      </w:tr>
      <w:tr w:rsidR="00865DBC" w:rsidRPr="00803EBB" w14:paraId="4BD6AB80"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B2D2107" w14:textId="77777777" w:rsidR="00865DBC" w:rsidRPr="00803EBB" w:rsidRDefault="00865DBC" w:rsidP="00543144">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1D58E303" w14:textId="77777777" w:rsidR="00865DBC" w:rsidRPr="00803EBB" w:rsidRDefault="00865DBC" w:rsidP="00543144">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760998EB" w14:textId="77777777" w:rsidR="00865DBC" w:rsidRPr="00803EBB" w:rsidRDefault="00865DBC" w:rsidP="00543144">
            <w:pPr>
              <w:spacing w:after="0" w:line="360" w:lineRule="auto"/>
            </w:pPr>
            <w:r w:rsidRPr="00803EBB">
              <w:t>60% to 74.99%</w:t>
            </w:r>
          </w:p>
        </w:tc>
        <w:tc>
          <w:tcPr>
            <w:tcW w:w="925" w:type="dxa"/>
            <w:tcBorders>
              <w:top w:val="single" w:sz="8" w:space="0" w:color="000000"/>
              <w:left w:val="single" w:sz="8" w:space="0" w:color="000000"/>
              <w:bottom w:val="single" w:sz="8" w:space="0" w:color="000000"/>
              <w:right w:val="single" w:sz="8" w:space="0" w:color="000000"/>
            </w:tcBorders>
          </w:tcPr>
          <w:p w14:paraId="693C5D5D" w14:textId="77777777" w:rsidR="00865DBC" w:rsidRPr="00803EBB" w:rsidRDefault="00865DBC" w:rsidP="00543144">
            <w:pPr>
              <w:spacing w:after="0" w:line="360" w:lineRule="auto"/>
            </w:pPr>
            <w:r w:rsidRPr="00803EBB">
              <w:t>1</w:t>
            </w:r>
          </w:p>
        </w:tc>
      </w:tr>
      <w:tr w:rsidR="00865DBC" w:rsidRPr="00803EBB" w14:paraId="540DF811"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057E2ADD" w14:textId="77777777" w:rsidR="00865DBC" w:rsidRPr="00803EBB" w:rsidRDefault="00865DBC" w:rsidP="00543144">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543F2033" w14:textId="77777777" w:rsidR="00865DBC" w:rsidRPr="00803EBB" w:rsidRDefault="00865DBC" w:rsidP="00543144">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14C31C0C" w14:textId="77777777" w:rsidR="00865DBC" w:rsidRPr="00803EBB" w:rsidRDefault="00865DBC" w:rsidP="00543144">
            <w:pPr>
              <w:spacing w:after="0" w:line="360" w:lineRule="auto"/>
            </w:pPr>
            <w:r w:rsidRPr="00803EBB">
              <w:t>≤59.99%</w:t>
            </w:r>
          </w:p>
        </w:tc>
        <w:tc>
          <w:tcPr>
            <w:tcW w:w="925" w:type="dxa"/>
            <w:tcBorders>
              <w:top w:val="single" w:sz="8" w:space="0" w:color="000000"/>
              <w:left w:val="single" w:sz="8" w:space="0" w:color="000000"/>
              <w:bottom w:val="single" w:sz="8" w:space="0" w:color="000000"/>
              <w:right w:val="single" w:sz="8" w:space="0" w:color="000000"/>
            </w:tcBorders>
          </w:tcPr>
          <w:p w14:paraId="1C17B1D5" w14:textId="77777777" w:rsidR="00865DBC" w:rsidRPr="00803EBB" w:rsidRDefault="00865DBC" w:rsidP="00543144">
            <w:pPr>
              <w:spacing w:after="0" w:line="360" w:lineRule="auto"/>
            </w:pPr>
            <w:r w:rsidRPr="00803EBB">
              <w:t>0</w:t>
            </w:r>
          </w:p>
        </w:tc>
      </w:tr>
      <w:tr w:rsidR="00803EBB" w:rsidRPr="00803EBB" w14:paraId="435A94FF"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0C9B08D7" w14:textId="570B8D05" w:rsidR="00803EBB" w:rsidRPr="00803EBB" w:rsidRDefault="00803EBB" w:rsidP="00803EBB">
            <w:pPr>
              <w:spacing w:after="0" w:line="360" w:lineRule="auto"/>
            </w:pPr>
            <w:r w:rsidRPr="00803EBB">
              <w:t xml:space="preserve">% of participants who were placed in PH within </w:t>
            </w:r>
            <w:r w:rsidR="00865DBC">
              <w:rPr>
                <w:b/>
              </w:rPr>
              <w:t>24</w:t>
            </w:r>
            <w:r w:rsidR="00865DBC" w:rsidRPr="00865DBC">
              <w:rPr>
                <w:b/>
              </w:rPr>
              <w:t xml:space="preserve"> months</w:t>
            </w:r>
            <w:r w:rsidRPr="00803EBB">
              <w:rPr>
                <w:b/>
                <w:bCs/>
              </w:rPr>
              <w:t xml:space="preserve"> </w:t>
            </w:r>
            <w:r w:rsidRPr="00803EBB">
              <w:t>of entry into project</w:t>
            </w:r>
          </w:p>
        </w:tc>
        <w:tc>
          <w:tcPr>
            <w:tcW w:w="1213" w:type="dxa"/>
            <w:vMerge w:val="restart"/>
            <w:tcBorders>
              <w:top w:val="single" w:sz="8" w:space="0" w:color="000000"/>
              <w:left w:val="single" w:sz="8" w:space="0" w:color="000000"/>
              <w:bottom w:val="single" w:sz="8" w:space="0" w:color="000000"/>
              <w:right w:val="single" w:sz="8" w:space="0" w:color="000000"/>
            </w:tcBorders>
          </w:tcPr>
          <w:p w14:paraId="32AED947" w14:textId="4F349F0C" w:rsidR="00803EBB" w:rsidRPr="00803EBB" w:rsidRDefault="00803EBB" w:rsidP="00803EBB">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78D242F8" w14:textId="77777777" w:rsidR="00803EBB" w:rsidRPr="00803EBB" w:rsidRDefault="00803EBB" w:rsidP="00803EBB">
            <w:pPr>
              <w:spacing w:after="0" w:line="360" w:lineRule="auto"/>
            </w:pPr>
            <w:r w:rsidRPr="00803EBB">
              <w:t>≥75%</w:t>
            </w:r>
          </w:p>
        </w:tc>
        <w:tc>
          <w:tcPr>
            <w:tcW w:w="925" w:type="dxa"/>
            <w:tcBorders>
              <w:top w:val="single" w:sz="8" w:space="0" w:color="000000"/>
              <w:left w:val="single" w:sz="8" w:space="0" w:color="000000"/>
              <w:bottom w:val="single" w:sz="8" w:space="0" w:color="000000"/>
              <w:right w:val="single" w:sz="8" w:space="0" w:color="000000"/>
            </w:tcBorders>
          </w:tcPr>
          <w:p w14:paraId="35601D8E" w14:textId="77777777" w:rsidR="00803EBB" w:rsidRPr="00803EBB" w:rsidRDefault="00803EBB" w:rsidP="00803EBB">
            <w:pPr>
              <w:spacing w:after="0" w:line="360" w:lineRule="auto"/>
            </w:pPr>
            <w:r w:rsidRPr="00803EBB">
              <w:t>2</w:t>
            </w:r>
          </w:p>
        </w:tc>
      </w:tr>
      <w:tr w:rsidR="00803EBB" w:rsidRPr="00803EBB" w14:paraId="6E4B08AC"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0512CE43"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3D7F88BA"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60AD1DBC" w14:textId="77777777" w:rsidR="00803EBB" w:rsidRPr="00803EBB" w:rsidRDefault="00803EBB" w:rsidP="00803EBB">
            <w:pPr>
              <w:spacing w:after="0" w:line="360" w:lineRule="auto"/>
            </w:pPr>
            <w:r w:rsidRPr="00803EBB">
              <w:t>60% to 74.99%</w:t>
            </w:r>
          </w:p>
        </w:tc>
        <w:tc>
          <w:tcPr>
            <w:tcW w:w="925" w:type="dxa"/>
            <w:tcBorders>
              <w:top w:val="single" w:sz="8" w:space="0" w:color="000000"/>
              <w:left w:val="single" w:sz="8" w:space="0" w:color="000000"/>
              <w:bottom w:val="single" w:sz="8" w:space="0" w:color="000000"/>
              <w:right w:val="single" w:sz="8" w:space="0" w:color="000000"/>
            </w:tcBorders>
          </w:tcPr>
          <w:p w14:paraId="6C5AB127" w14:textId="77777777" w:rsidR="00803EBB" w:rsidRPr="00803EBB" w:rsidRDefault="00803EBB" w:rsidP="00803EBB">
            <w:pPr>
              <w:spacing w:after="0" w:line="360" w:lineRule="auto"/>
            </w:pPr>
            <w:r w:rsidRPr="00803EBB">
              <w:t>1</w:t>
            </w:r>
          </w:p>
        </w:tc>
      </w:tr>
      <w:tr w:rsidR="00803EBB" w:rsidRPr="00803EBB" w14:paraId="603F88FD"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F9890B7"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2AF49B6B"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4FB10AC" w14:textId="77777777" w:rsidR="00803EBB" w:rsidRPr="00803EBB" w:rsidRDefault="00803EBB" w:rsidP="00803EBB">
            <w:pPr>
              <w:spacing w:after="0" w:line="360" w:lineRule="auto"/>
            </w:pPr>
            <w:r w:rsidRPr="00803EBB">
              <w:t>≤59.99%</w:t>
            </w:r>
          </w:p>
        </w:tc>
        <w:tc>
          <w:tcPr>
            <w:tcW w:w="925" w:type="dxa"/>
            <w:tcBorders>
              <w:top w:val="single" w:sz="8" w:space="0" w:color="000000"/>
              <w:left w:val="single" w:sz="8" w:space="0" w:color="000000"/>
              <w:bottom w:val="single" w:sz="8" w:space="0" w:color="000000"/>
              <w:right w:val="single" w:sz="8" w:space="0" w:color="000000"/>
            </w:tcBorders>
          </w:tcPr>
          <w:p w14:paraId="2EBB3DD3" w14:textId="77777777" w:rsidR="00803EBB" w:rsidRPr="00803EBB" w:rsidRDefault="00803EBB" w:rsidP="00803EBB">
            <w:pPr>
              <w:spacing w:after="0" w:line="360" w:lineRule="auto"/>
            </w:pPr>
            <w:r w:rsidRPr="00803EBB">
              <w:t>0</w:t>
            </w:r>
          </w:p>
        </w:tc>
      </w:tr>
      <w:tr w:rsidR="00803EBB" w:rsidRPr="00803EBB" w14:paraId="37E4ECC1"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7A33C901" w14:textId="77777777" w:rsidR="00803EBB" w:rsidRPr="00803EBB" w:rsidRDefault="00803EBB" w:rsidP="00803EBB">
            <w:pPr>
              <w:spacing w:after="0" w:line="360" w:lineRule="auto"/>
              <w:rPr>
                <w:b/>
                <w:bCs/>
              </w:rPr>
            </w:pPr>
            <w:r w:rsidRPr="00803EBB">
              <w:rPr>
                <w:b/>
                <w:bCs/>
              </w:rPr>
              <w:t>Total Income (including Mainstream Benefits)</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2FB32067"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05EEDEC5" w14:textId="77777777" w:rsidR="00803EBB" w:rsidRPr="00803EBB" w:rsidRDefault="00803EBB" w:rsidP="00803EBB">
            <w:pPr>
              <w:spacing w:after="0" w:line="360" w:lineRule="auto"/>
              <w:rPr>
                <w:b/>
                <w:bCs/>
                <w:i/>
                <w:iCs/>
              </w:rPr>
            </w:pPr>
            <w:r w:rsidRPr="00803EBB">
              <w:rPr>
                <w:b/>
                <w:bCs/>
                <w:i/>
                <w:iCs/>
              </w:rPr>
              <w:t>Maximum Points: 8</w:t>
            </w:r>
          </w:p>
        </w:tc>
      </w:tr>
      <w:tr w:rsidR="00803EBB" w:rsidRPr="00803EBB" w14:paraId="559E5A37"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645B8300" w14:textId="1F43BC16" w:rsidR="00803EBB" w:rsidRPr="00803EBB" w:rsidRDefault="00803EBB" w:rsidP="00803EBB">
            <w:pPr>
              <w:spacing w:after="0" w:line="360" w:lineRule="auto"/>
            </w:pPr>
            <w:r w:rsidRPr="00803EBB">
              <w:t xml:space="preserve">% of persons age 18 and older who </w:t>
            </w:r>
            <w:r w:rsidR="00AC5D37">
              <w:rPr>
                <w:i/>
              </w:rPr>
              <w:t xml:space="preserve">maintained or </w:t>
            </w:r>
            <w:r w:rsidRPr="00803EBB">
              <w:rPr>
                <w:i/>
                <w:iCs/>
              </w:rPr>
              <w:t xml:space="preserve">increased </w:t>
            </w:r>
            <w:r w:rsidRPr="00803EBB">
              <w:t>their total income (from all sources) as of the end of the operating year or program exit</w:t>
            </w:r>
          </w:p>
        </w:tc>
        <w:tc>
          <w:tcPr>
            <w:tcW w:w="1213" w:type="dxa"/>
            <w:vMerge w:val="restart"/>
            <w:tcBorders>
              <w:top w:val="single" w:sz="8" w:space="0" w:color="000000"/>
              <w:left w:val="single" w:sz="8" w:space="0" w:color="000000"/>
              <w:bottom w:val="single" w:sz="8" w:space="0" w:color="000000"/>
              <w:right w:val="single" w:sz="8" w:space="0" w:color="000000"/>
            </w:tcBorders>
          </w:tcPr>
          <w:p w14:paraId="25BD7D81" w14:textId="2C9C020C" w:rsidR="00803EBB" w:rsidRPr="00803EBB" w:rsidRDefault="00803EBB" w:rsidP="00803EBB">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718483EB" w14:textId="77777777" w:rsidR="00803EBB" w:rsidRPr="00803EBB" w:rsidRDefault="00803EBB" w:rsidP="00803EBB">
            <w:pPr>
              <w:spacing w:after="0" w:line="360" w:lineRule="auto"/>
            </w:pPr>
            <w:r w:rsidRPr="00803EBB">
              <w:t>≥80%</w:t>
            </w:r>
          </w:p>
        </w:tc>
        <w:tc>
          <w:tcPr>
            <w:tcW w:w="925" w:type="dxa"/>
            <w:tcBorders>
              <w:top w:val="single" w:sz="8" w:space="0" w:color="000000"/>
              <w:left w:val="single" w:sz="8" w:space="0" w:color="000000"/>
              <w:bottom w:val="single" w:sz="8" w:space="0" w:color="000000"/>
              <w:right w:val="single" w:sz="8" w:space="0" w:color="000000"/>
            </w:tcBorders>
          </w:tcPr>
          <w:p w14:paraId="03C5C835" w14:textId="77777777" w:rsidR="00803EBB" w:rsidRPr="00803EBB" w:rsidRDefault="00803EBB" w:rsidP="00803EBB">
            <w:pPr>
              <w:spacing w:after="0" w:line="360" w:lineRule="auto"/>
            </w:pPr>
            <w:r w:rsidRPr="00803EBB">
              <w:t>8</w:t>
            </w:r>
          </w:p>
        </w:tc>
      </w:tr>
      <w:tr w:rsidR="00803EBB" w:rsidRPr="00803EBB" w14:paraId="6B435D49"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36F7DC54"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5DCC4F04"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20037C1" w14:textId="77777777" w:rsidR="00803EBB" w:rsidRPr="00803EBB" w:rsidRDefault="00803EBB" w:rsidP="00803EBB">
            <w:pPr>
              <w:spacing w:after="0" w:line="360" w:lineRule="auto"/>
            </w:pPr>
            <w:r w:rsidRPr="00803EBB">
              <w:t>70% to 79.99%</w:t>
            </w:r>
          </w:p>
        </w:tc>
        <w:tc>
          <w:tcPr>
            <w:tcW w:w="925" w:type="dxa"/>
            <w:tcBorders>
              <w:top w:val="single" w:sz="8" w:space="0" w:color="000000"/>
              <w:left w:val="single" w:sz="8" w:space="0" w:color="000000"/>
              <w:bottom w:val="single" w:sz="8" w:space="0" w:color="000000"/>
              <w:right w:val="single" w:sz="8" w:space="0" w:color="000000"/>
            </w:tcBorders>
          </w:tcPr>
          <w:p w14:paraId="5D679EC9" w14:textId="77777777" w:rsidR="00803EBB" w:rsidRPr="00803EBB" w:rsidRDefault="00803EBB" w:rsidP="00803EBB">
            <w:pPr>
              <w:spacing w:after="0" w:line="360" w:lineRule="auto"/>
            </w:pPr>
            <w:r w:rsidRPr="00803EBB">
              <w:t>6</w:t>
            </w:r>
          </w:p>
        </w:tc>
      </w:tr>
      <w:tr w:rsidR="00803EBB" w:rsidRPr="00803EBB" w14:paraId="7C6B1FEB"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125EA951"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54923C33"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91C5E14" w14:textId="77777777" w:rsidR="00803EBB" w:rsidRPr="00803EBB" w:rsidRDefault="00803EBB" w:rsidP="00803EBB">
            <w:pPr>
              <w:spacing w:after="0" w:line="360" w:lineRule="auto"/>
            </w:pPr>
            <w:r w:rsidRPr="00803EBB">
              <w:t>≤69.99%</w:t>
            </w:r>
          </w:p>
        </w:tc>
        <w:tc>
          <w:tcPr>
            <w:tcW w:w="925" w:type="dxa"/>
            <w:tcBorders>
              <w:top w:val="single" w:sz="8" w:space="0" w:color="000000"/>
              <w:left w:val="single" w:sz="8" w:space="0" w:color="000000"/>
              <w:bottom w:val="single" w:sz="8" w:space="0" w:color="000000"/>
              <w:right w:val="single" w:sz="8" w:space="0" w:color="000000"/>
            </w:tcBorders>
          </w:tcPr>
          <w:p w14:paraId="2051C7CF" w14:textId="77777777" w:rsidR="00803EBB" w:rsidRPr="00803EBB" w:rsidRDefault="00803EBB" w:rsidP="00803EBB">
            <w:pPr>
              <w:spacing w:after="0" w:line="360" w:lineRule="auto"/>
            </w:pPr>
            <w:r w:rsidRPr="00803EBB">
              <w:t>0</w:t>
            </w:r>
          </w:p>
        </w:tc>
      </w:tr>
      <w:tr w:rsidR="00803EBB" w:rsidRPr="00803EBB" w14:paraId="18C9E2FE"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4935A657" w14:textId="77777777" w:rsidR="00803EBB" w:rsidRPr="00803EBB" w:rsidRDefault="00803EBB" w:rsidP="00803EBB">
            <w:pPr>
              <w:spacing w:after="0" w:line="360" w:lineRule="auto"/>
              <w:rPr>
                <w:b/>
                <w:bCs/>
              </w:rPr>
            </w:pPr>
            <w:r w:rsidRPr="00803EBB">
              <w:rPr>
                <w:b/>
                <w:bCs/>
              </w:rPr>
              <w:t>Earned Income</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2A3B2EF9"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3B85D85B" w14:textId="77777777" w:rsidR="00803EBB" w:rsidRPr="00803EBB" w:rsidRDefault="00803EBB" w:rsidP="00803EBB">
            <w:pPr>
              <w:spacing w:after="0" w:line="360" w:lineRule="auto"/>
              <w:rPr>
                <w:b/>
                <w:bCs/>
                <w:i/>
                <w:iCs/>
              </w:rPr>
            </w:pPr>
            <w:r w:rsidRPr="00803EBB">
              <w:rPr>
                <w:b/>
                <w:bCs/>
                <w:i/>
                <w:iCs/>
              </w:rPr>
              <w:t>Maximum Points: 4</w:t>
            </w:r>
          </w:p>
        </w:tc>
      </w:tr>
      <w:tr w:rsidR="00803EBB" w:rsidRPr="00803EBB" w14:paraId="63081F4B"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1415EC23" w14:textId="22BD4827" w:rsidR="00803EBB" w:rsidRPr="00803EBB" w:rsidRDefault="00803EBB" w:rsidP="00803EBB">
            <w:pPr>
              <w:spacing w:after="0" w:line="360" w:lineRule="auto"/>
            </w:pPr>
            <w:r w:rsidRPr="00803EBB">
              <w:t xml:space="preserve">% of persons age 18 through 61 who </w:t>
            </w:r>
            <w:r w:rsidRPr="00803EBB">
              <w:rPr>
                <w:i/>
                <w:iCs/>
              </w:rPr>
              <w:t xml:space="preserve">increased </w:t>
            </w:r>
            <w:r w:rsidRPr="00803EBB">
              <w:t>their earned income (i.e., employment income) as of the end of the operating year or program exit</w:t>
            </w:r>
          </w:p>
        </w:tc>
        <w:tc>
          <w:tcPr>
            <w:tcW w:w="1213" w:type="dxa"/>
            <w:vMerge w:val="restart"/>
            <w:tcBorders>
              <w:top w:val="single" w:sz="8" w:space="0" w:color="000000"/>
              <w:left w:val="single" w:sz="8" w:space="0" w:color="000000"/>
              <w:bottom w:val="single" w:sz="8" w:space="0" w:color="000000"/>
              <w:right w:val="single" w:sz="8" w:space="0" w:color="000000"/>
            </w:tcBorders>
          </w:tcPr>
          <w:p w14:paraId="2810C798" w14:textId="441CDDD7" w:rsidR="00803EBB" w:rsidRPr="00803EBB" w:rsidRDefault="00803EBB" w:rsidP="00803EBB">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26C5D3A2" w14:textId="77777777" w:rsidR="00803EBB" w:rsidRPr="00803EBB" w:rsidRDefault="00803EBB" w:rsidP="00803EBB">
            <w:pPr>
              <w:spacing w:after="0" w:line="360" w:lineRule="auto"/>
            </w:pPr>
            <w:r w:rsidRPr="00803EBB">
              <w:t>≥70%</w:t>
            </w:r>
          </w:p>
        </w:tc>
        <w:tc>
          <w:tcPr>
            <w:tcW w:w="925" w:type="dxa"/>
            <w:tcBorders>
              <w:top w:val="single" w:sz="8" w:space="0" w:color="000000"/>
              <w:left w:val="single" w:sz="8" w:space="0" w:color="000000"/>
              <w:bottom w:val="single" w:sz="8" w:space="0" w:color="000000"/>
              <w:right w:val="single" w:sz="8" w:space="0" w:color="000000"/>
            </w:tcBorders>
          </w:tcPr>
          <w:p w14:paraId="0E54B749" w14:textId="77777777" w:rsidR="00803EBB" w:rsidRPr="00803EBB" w:rsidRDefault="00803EBB" w:rsidP="00803EBB">
            <w:pPr>
              <w:spacing w:after="0" w:line="360" w:lineRule="auto"/>
            </w:pPr>
            <w:r w:rsidRPr="00803EBB">
              <w:t>4</w:t>
            </w:r>
          </w:p>
        </w:tc>
      </w:tr>
      <w:tr w:rsidR="00803EBB" w:rsidRPr="00803EBB" w14:paraId="748EF6B4"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9A56DCA"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6A71CDA6"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2AEB4F65" w14:textId="77777777" w:rsidR="00803EBB" w:rsidRPr="00803EBB" w:rsidRDefault="00803EBB" w:rsidP="00803EBB">
            <w:pPr>
              <w:spacing w:after="0" w:line="360" w:lineRule="auto"/>
            </w:pPr>
            <w:r w:rsidRPr="00803EBB">
              <w:t>62% to 69.99%</w:t>
            </w:r>
          </w:p>
        </w:tc>
        <w:tc>
          <w:tcPr>
            <w:tcW w:w="925" w:type="dxa"/>
            <w:tcBorders>
              <w:top w:val="single" w:sz="8" w:space="0" w:color="000000"/>
              <w:left w:val="single" w:sz="8" w:space="0" w:color="000000"/>
              <w:bottom w:val="single" w:sz="8" w:space="0" w:color="000000"/>
              <w:right w:val="single" w:sz="8" w:space="0" w:color="000000"/>
            </w:tcBorders>
          </w:tcPr>
          <w:p w14:paraId="2051935C" w14:textId="77777777" w:rsidR="00803EBB" w:rsidRPr="00803EBB" w:rsidRDefault="00803EBB" w:rsidP="00803EBB">
            <w:pPr>
              <w:spacing w:after="0" w:line="360" w:lineRule="auto"/>
            </w:pPr>
            <w:r w:rsidRPr="00803EBB">
              <w:t>2</w:t>
            </w:r>
          </w:p>
        </w:tc>
      </w:tr>
      <w:tr w:rsidR="00803EBB" w:rsidRPr="00803EBB" w14:paraId="00E5C2A8"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2B9B3FC4"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7DEA1D16"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196AE1DC" w14:textId="77777777" w:rsidR="00803EBB" w:rsidRPr="00803EBB" w:rsidRDefault="00803EBB" w:rsidP="00803EBB">
            <w:pPr>
              <w:spacing w:after="0" w:line="360" w:lineRule="auto"/>
            </w:pPr>
            <w:r w:rsidRPr="00803EBB">
              <w:t>≤61.99%</w:t>
            </w:r>
          </w:p>
        </w:tc>
        <w:tc>
          <w:tcPr>
            <w:tcW w:w="925" w:type="dxa"/>
            <w:tcBorders>
              <w:top w:val="single" w:sz="8" w:space="0" w:color="000000"/>
              <w:left w:val="single" w:sz="8" w:space="0" w:color="000000"/>
              <w:bottom w:val="single" w:sz="8" w:space="0" w:color="000000"/>
              <w:right w:val="single" w:sz="8" w:space="0" w:color="000000"/>
            </w:tcBorders>
          </w:tcPr>
          <w:p w14:paraId="34677AFB" w14:textId="77777777" w:rsidR="00803EBB" w:rsidRPr="00803EBB" w:rsidRDefault="00803EBB" w:rsidP="00803EBB">
            <w:pPr>
              <w:spacing w:after="0" w:line="360" w:lineRule="auto"/>
            </w:pPr>
            <w:r w:rsidRPr="00803EBB">
              <w:t>0</w:t>
            </w:r>
          </w:p>
        </w:tc>
      </w:tr>
      <w:tr w:rsidR="00803EBB" w:rsidRPr="00803EBB" w14:paraId="0A1363E5"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2BC1A7E2" w14:textId="5AFE39EC" w:rsidR="00580FF7" w:rsidRPr="00803EBB" w:rsidRDefault="00803EBB" w:rsidP="00B91CB7">
            <w:pPr>
              <w:spacing w:after="0" w:line="360" w:lineRule="auto"/>
            </w:pPr>
            <w:r w:rsidRPr="00803EBB">
              <w:t xml:space="preserve">% of persons age 18 through 61 who </w:t>
            </w:r>
            <w:r w:rsidRPr="00803EBB">
              <w:rPr>
                <w:i/>
                <w:iCs/>
              </w:rPr>
              <w:t xml:space="preserve">maintained </w:t>
            </w:r>
            <w:r w:rsidRPr="00803EBB">
              <w:t>their earned income (i.e., employment income) as of the end of the operating year</w:t>
            </w:r>
            <w:r w:rsidR="00B91CB7">
              <w:t xml:space="preserve"> </w:t>
            </w:r>
            <w:r w:rsidRPr="00803EBB">
              <w:t>or program exit</w:t>
            </w:r>
          </w:p>
        </w:tc>
        <w:tc>
          <w:tcPr>
            <w:tcW w:w="1213" w:type="dxa"/>
            <w:vMerge w:val="restart"/>
            <w:tcBorders>
              <w:top w:val="single" w:sz="8" w:space="0" w:color="000000"/>
              <w:left w:val="single" w:sz="8" w:space="0" w:color="000000"/>
              <w:bottom w:val="single" w:sz="8" w:space="0" w:color="000000"/>
              <w:right w:val="single" w:sz="8" w:space="0" w:color="000000"/>
            </w:tcBorders>
          </w:tcPr>
          <w:p w14:paraId="3F5242FC" w14:textId="2DB36141" w:rsidR="00803EBB" w:rsidRPr="00803EBB" w:rsidRDefault="00803EBB" w:rsidP="00803EBB">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51E09061" w14:textId="77777777" w:rsidR="00803EBB" w:rsidRPr="00803EBB" w:rsidRDefault="00803EBB" w:rsidP="00803EBB">
            <w:pPr>
              <w:spacing w:after="0" w:line="360" w:lineRule="auto"/>
            </w:pPr>
            <w:r w:rsidRPr="00803EBB">
              <w:t>≥20%</w:t>
            </w:r>
          </w:p>
        </w:tc>
        <w:tc>
          <w:tcPr>
            <w:tcW w:w="925" w:type="dxa"/>
            <w:tcBorders>
              <w:top w:val="single" w:sz="8" w:space="0" w:color="000000"/>
              <w:left w:val="single" w:sz="8" w:space="0" w:color="000000"/>
              <w:bottom w:val="single" w:sz="8" w:space="0" w:color="000000"/>
              <w:right w:val="single" w:sz="8" w:space="0" w:color="000000"/>
            </w:tcBorders>
          </w:tcPr>
          <w:p w14:paraId="2F0FBEB1" w14:textId="77777777" w:rsidR="00803EBB" w:rsidRPr="00803EBB" w:rsidRDefault="00803EBB" w:rsidP="00803EBB">
            <w:pPr>
              <w:spacing w:after="0" w:line="360" w:lineRule="auto"/>
            </w:pPr>
            <w:r w:rsidRPr="00803EBB">
              <w:t>4</w:t>
            </w:r>
          </w:p>
        </w:tc>
      </w:tr>
      <w:tr w:rsidR="00803EBB" w:rsidRPr="00803EBB" w14:paraId="04D01D25"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24EC08A2"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0E13EA6C"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2D14F439" w14:textId="77777777" w:rsidR="00803EBB" w:rsidRPr="00803EBB" w:rsidRDefault="00803EBB" w:rsidP="00803EBB">
            <w:pPr>
              <w:spacing w:after="0" w:line="360" w:lineRule="auto"/>
            </w:pPr>
            <w:r w:rsidRPr="00803EBB">
              <w:t>12% to 19.99%</w:t>
            </w:r>
          </w:p>
        </w:tc>
        <w:tc>
          <w:tcPr>
            <w:tcW w:w="925" w:type="dxa"/>
            <w:tcBorders>
              <w:top w:val="single" w:sz="8" w:space="0" w:color="000000"/>
              <w:left w:val="single" w:sz="8" w:space="0" w:color="000000"/>
              <w:bottom w:val="single" w:sz="8" w:space="0" w:color="000000"/>
              <w:right w:val="single" w:sz="8" w:space="0" w:color="000000"/>
            </w:tcBorders>
          </w:tcPr>
          <w:p w14:paraId="17E9F105" w14:textId="77777777" w:rsidR="00803EBB" w:rsidRPr="00803EBB" w:rsidRDefault="00803EBB" w:rsidP="00803EBB">
            <w:pPr>
              <w:spacing w:after="0" w:line="360" w:lineRule="auto"/>
            </w:pPr>
            <w:r w:rsidRPr="00803EBB">
              <w:t>2</w:t>
            </w:r>
          </w:p>
        </w:tc>
      </w:tr>
      <w:tr w:rsidR="00803EBB" w:rsidRPr="00803EBB" w14:paraId="31E7ED6B"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3EFABD21"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343666AB"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260D7322" w14:textId="77777777" w:rsidR="00803EBB" w:rsidRPr="00803EBB" w:rsidRDefault="00803EBB" w:rsidP="00803EBB">
            <w:pPr>
              <w:spacing w:after="0" w:line="360" w:lineRule="auto"/>
            </w:pPr>
            <w:r w:rsidRPr="00803EBB">
              <w:t>≤11.99%</w:t>
            </w:r>
          </w:p>
        </w:tc>
        <w:tc>
          <w:tcPr>
            <w:tcW w:w="925" w:type="dxa"/>
            <w:tcBorders>
              <w:top w:val="single" w:sz="8" w:space="0" w:color="000000"/>
              <w:left w:val="single" w:sz="8" w:space="0" w:color="000000"/>
              <w:bottom w:val="single" w:sz="8" w:space="0" w:color="000000"/>
              <w:right w:val="single" w:sz="8" w:space="0" w:color="000000"/>
            </w:tcBorders>
          </w:tcPr>
          <w:p w14:paraId="6D069DFD" w14:textId="77777777" w:rsidR="00803EBB" w:rsidRPr="00803EBB" w:rsidRDefault="00803EBB" w:rsidP="00803EBB">
            <w:pPr>
              <w:spacing w:after="0" w:line="360" w:lineRule="auto"/>
            </w:pPr>
            <w:r w:rsidRPr="00803EBB">
              <w:t>0</w:t>
            </w:r>
          </w:p>
        </w:tc>
      </w:tr>
      <w:tr w:rsidR="00803EBB" w:rsidRPr="00803EBB" w14:paraId="672ED49B"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298BFB1D" w14:textId="76A579FF" w:rsidR="00803EBB" w:rsidRPr="00803EBB" w:rsidRDefault="00803EBB" w:rsidP="00803EBB">
            <w:pPr>
              <w:spacing w:after="0" w:line="360" w:lineRule="auto"/>
              <w:rPr>
                <w:b/>
                <w:bCs/>
              </w:rPr>
            </w:pPr>
            <w:r w:rsidRPr="00803EBB">
              <w:rPr>
                <w:b/>
                <w:bCs/>
              </w:rPr>
              <w:t>Utilization Rate</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7A2D47D2"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36293DA6" w14:textId="77777777" w:rsidR="00803EBB" w:rsidRPr="00803EBB" w:rsidRDefault="00803EBB" w:rsidP="00803EBB">
            <w:pPr>
              <w:spacing w:after="0" w:line="360" w:lineRule="auto"/>
              <w:rPr>
                <w:b/>
                <w:bCs/>
                <w:i/>
                <w:iCs/>
              </w:rPr>
            </w:pPr>
            <w:r w:rsidRPr="00803EBB">
              <w:rPr>
                <w:b/>
                <w:bCs/>
                <w:i/>
                <w:iCs/>
              </w:rPr>
              <w:t>Maximum Points: 10</w:t>
            </w:r>
          </w:p>
        </w:tc>
      </w:tr>
      <w:tr w:rsidR="00803EBB" w:rsidRPr="00803EBB" w14:paraId="107788C5"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0A9F2D35" w14:textId="77777777" w:rsidR="00803EBB" w:rsidRPr="00803EBB" w:rsidRDefault="00803EBB" w:rsidP="00803EBB">
            <w:pPr>
              <w:spacing w:after="0" w:line="360" w:lineRule="auto"/>
            </w:pPr>
            <w:r w:rsidRPr="00803EBB">
              <w:t>Average % unit utilization rate (last Wednesday in January, April, July, and October)</w:t>
            </w:r>
          </w:p>
        </w:tc>
        <w:tc>
          <w:tcPr>
            <w:tcW w:w="1213" w:type="dxa"/>
            <w:vMerge w:val="restart"/>
            <w:tcBorders>
              <w:top w:val="single" w:sz="8" w:space="0" w:color="000000"/>
              <w:left w:val="single" w:sz="8" w:space="0" w:color="000000"/>
              <w:bottom w:val="single" w:sz="8" w:space="0" w:color="000000"/>
              <w:right w:val="single" w:sz="8" w:space="0" w:color="000000"/>
            </w:tcBorders>
          </w:tcPr>
          <w:p w14:paraId="1795F724" w14:textId="77777777" w:rsidR="00803EBB" w:rsidRPr="00803EBB" w:rsidRDefault="00803EBB" w:rsidP="00803EBB">
            <w:pPr>
              <w:spacing w:after="0" w:line="360" w:lineRule="auto"/>
              <w:rPr>
                <w:b/>
                <w:bCs/>
              </w:rPr>
            </w:pPr>
          </w:p>
          <w:p w14:paraId="6F36CBFC" w14:textId="443A81BD" w:rsidR="00803EBB" w:rsidRPr="00803EBB" w:rsidRDefault="00803EBB" w:rsidP="00803EBB">
            <w:pPr>
              <w:spacing w:after="0" w:line="360" w:lineRule="auto"/>
            </w:pPr>
            <w:r w:rsidRPr="00803EBB">
              <w:t>APR</w:t>
            </w:r>
          </w:p>
        </w:tc>
        <w:tc>
          <w:tcPr>
            <w:tcW w:w="1849" w:type="dxa"/>
            <w:tcBorders>
              <w:top w:val="single" w:sz="8" w:space="0" w:color="000000"/>
              <w:left w:val="single" w:sz="8" w:space="0" w:color="000000"/>
              <w:bottom w:val="single" w:sz="8" w:space="0" w:color="000000"/>
              <w:right w:val="single" w:sz="8" w:space="0" w:color="000000"/>
            </w:tcBorders>
          </w:tcPr>
          <w:p w14:paraId="243C6D52" w14:textId="77777777" w:rsidR="00803EBB" w:rsidRPr="00803EBB" w:rsidRDefault="00803EBB" w:rsidP="00803EBB">
            <w:pPr>
              <w:spacing w:after="0" w:line="360" w:lineRule="auto"/>
            </w:pPr>
            <w:r w:rsidRPr="00803EBB">
              <w:t>≥95%</w:t>
            </w:r>
          </w:p>
        </w:tc>
        <w:tc>
          <w:tcPr>
            <w:tcW w:w="925" w:type="dxa"/>
            <w:tcBorders>
              <w:top w:val="single" w:sz="8" w:space="0" w:color="000000"/>
              <w:left w:val="single" w:sz="8" w:space="0" w:color="000000"/>
              <w:bottom w:val="single" w:sz="8" w:space="0" w:color="000000"/>
              <w:right w:val="single" w:sz="8" w:space="0" w:color="000000"/>
            </w:tcBorders>
          </w:tcPr>
          <w:p w14:paraId="3D3AB67C" w14:textId="77777777" w:rsidR="00803EBB" w:rsidRPr="00803EBB" w:rsidRDefault="00803EBB" w:rsidP="00803EBB">
            <w:pPr>
              <w:spacing w:after="0" w:line="360" w:lineRule="auto"/>
            </w:pPr>
            <w:r w:rsidRPr="00803EBB">
              <w:t>6</w:t>
            </w:r>
          </w:p>
        </w:tc>
      </w:tr>
      <w:tr w:rsidR="00803EBB" w:rsidRPr="00803EBB" w14:paraId="3ED1B74E"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54C69940"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61F2021E"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1C4818E2" w14:textId="77777777" w:rsidR="00803EBB" w:rsidRPr="00803EBB" w:rsidRDefault="00803EBB" w:rsidP="00803EBB">
            <w:pPr>
              <w:spacing w:after="0" w:line="360" w:lineRule="auto"/>
            </w:pPr>
            <w:r w:rsidRPr="00803EBB">
              <w:t>90% to 94.99%</w:t>
            </w:r>
          </w:p>
        </w:tc>
        <w:tc>
          <w:tcPr>
            <w:tcW w:w="925" w:type="dxa"/>
            <w:tcBorders>
              <w:top w:val="single" w:sz="8" w:space="0" w:color="000000"/>
              <w:left w:val="single" w:sz="8" w:space="0" w:color="000000"/>
              <w:bottom w:val="single" w:sz="8" w:space="0" w:color="000000"/>
              <w:right w:val="single" w:sz="8" w:space="0" w:color="000000"/>
            </w:tcBorders>
          </w:tcPr>
          <w:p w14:paraId="14EF63BB" w14:textId="77777777" w:rsidR="00803EBB" w:rsidRPr="00803EBB" w:rsidRDefault="00803EBB" w:rsidP="00803EBB">
            <w:pPr>
              <w:spacing w:after="0" w:line="360" w:lineRule="auto"/>
            </w:pPr>
            <w:r w:rsidRPr="00803EBB">
              <w:t>5</w:t>
            </w:r>
          </w:p>
        </w:tc>
      </w:tr>
      <w:tr w:rsidR="00803EBB" w:rsidRPr="00803EBB" w14:paraId="18276D9B"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0E71F1EC"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445AA242"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640F884E" w14:textId="77777777" w:rsidR="00803EBB" w:rsidRPr="00803EBB" w:rsidRDefault="00803EBB" w:rsidP="00803EBB">
            <w:pPr>
              <w:spacing w:after="0" w:line="360" w:lineRule="auto"/>
            </w:pPr>
            <w:r w:rsidRPr="00803EBB">
              <w:t>85% to 89.99%</w:t>
            </w:r>
          </w:p>
        </w:tc>
        <w:tc>
          <w:tcPr>
            <w:tcW w:w="925" w:type="dxa"/>
            <w:tcBorders>
              <w:top w:val="single" w:sz="8" w:space="0" w:color="000000"/>
              <w:left w:val="single" w:sz="8" w:space="0" w:color="000000"/>
              <w:bottom w:val="single" w:sz="8" w:space="0" w:color="000000"/>
              <w:right w:val="single" w:sz="8" w:space="0" w:color="000000"/>
            </w:tcBorders>
          </w:tcPr>
          <w:p w14:paraId="42ECF95E" w14:textId="77777777" w:rsidR="00803EBB" w:rsidRPr="00803EBB" w:rsidRDefault="00803EBB" w:rsidP="00803EBB">
            <w:pPr>
              <w:spacing w:after="0" w:line="360" w:lineRule="auto"/>
            </w:pPr>
            <w:r w:rsidRPr="00803EBB">
              <w:t>3</w:t>
            </w:r>
          </w:p>
        </w:tc>
      </w:tr>
      <w:tr w:rsidR="00803EBB" w:rsidRPr="00803EBB" w14:paraId="0EE44D79"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3BA4A0B6"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35B631F2"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29A6E3DD" w14:textId="77777777" w:rsidR="00803EBB" w:rsidRPr="00803EBB" w:rsidRDefault="00803EBB" w:rsidP="00803EBB">
            <w:pPr>
              <w:spacing w:after="0" w:line="360" w:lineRule="auto"/>
            </w:pPr>
            <w:r w:rsidRPr="00803EBB">
              <w:t>80% to 84.99%</w:t>
            </w:r>
          </w:p>
        </w:tc>
        <w:tc>
          <w:tcPr>
            <w:tcW w:w="925" w:type="dxa"/>
            <w:tcBorders>
              <w:top w:val="single" w:sz="8" w:space="0" w:color="000000"/>
              <w:left w:val="single" w:sz="8" w:space="0" w:color="000000"/>
              <w:bottom w:val="single" w:sz="8" w:space="0" w:color="000000"/>
              <w:right w:val="single" w:sz="8" w:space="0" w:color="000000"/>
            </w:tcBorders>
          </w:tcPr>
          <w:p w14:paraId="02804BB0" w14:textId="77777777" w:rsidR="00803EBB" w:rsidRPr="00803EBB" w:rsidRDefault="00803EBB" w:rsidP="00803EBB">
            <w:pPr>
              <w:spacing w:after="0" w:line="360" w:lineRule="auto"/>
            </w:pPr>
            <w:r w:rsidRPr="00803EBB">
              <w:t>1</w:t>
            </w:r>
          </w:p>
        </w:tc>
      </w:tr>
      <w:tr w:rsidR="00803EBB" w:rsidRPr="00803EBB" w14:paraId="0B750791"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677CC6B7"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38E04E52"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10297297" w14:textId="77777777" w:rsidR="00803EBB" w:rsidRPr="00803EBB" w:rsidRDefault="00803EBB" w:rsidP="00803EBB">
            <w:pPr>
              <w:spacing w:after="0" w:line="360" w:lineRule="auto"/>
            </w:pPr>
            <w:r w:rsidRPr="00803EBB">
              <w:t>≤79.99%</w:t>
            </w:r>
          </w:p>
        </w:tc>
        <w:tc>
          <w:tcPr>
            <w:tcW w:w="925" w:type="dxa"/>
            <w:tcBorders>
              <w:top w:val="single" w:sz="8" w:space="0" w:color="000000"/>
              <w:left w:val="single" w:sz="8" w:space="0" w:color="000000"/>
              <w:bottom w:val="single" w:sz="8" w:space="0" w:color="000000"/>
              <w:right w:val="single" w:sz="8" w:space="0" w:color="000000"/>
            </w:tcBorders>
          </w:tcPr>
          <w:p w14:paraId="211DB352" w14:textId="77777777" w:rsidR="00803EBB" w:rsidRPr="00803EBB" w:rsidRDefault="00803EBB" w:rsidP="00803EBB">
            <w:pPr>
              <w:spacing w:after="0" w:line="360" w:lineRule="auto"/>
            </w:pPr>
            <w:r w:rsidRPr="00803EBB">
              <w:t>0</w:t>
            </w:r>
          </w:p>
        </w:tc>
      </w:tr>
      <w:tr w:rsidR="00803EBB" w:rsidRPr="00803EBB" w14:paraId="6C9CB9AE"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23AFF0B0" w14:textId="160BB938" w:rsidR="00803EBB" w:rsidRPr="00803EBB" w:rsidRDefault="00803EBB" w:rsidP="00803EBB">
            <w:pPr>
              <w:spacing w:after="0" w:line="360" w:lineRule="auto"/>
            </w:pPr>
            <w:r w:rsidRPr="00803EBB">
              <w:t>Average % unit utilization rate (last Wednesday in January and April 201</w:t>
            </w:r>
            <w:r w:rsidR="00F52D66">
              <w:t>8</w:t>
            </w:r>
            <w:r w:rsidRPr="00803EBB">
              <w:t>)</w:t>
            </w:r>
          </w:p>
        </w:tc>
        <w:tc>
          <w:tcPr>
            <w:tcW w:w="1213" w:type="dxa"/>
            <w:vMerge w:val="restart"/>
            <w:tcBorders>
              <w:top w:val="single" w:sz="8" w:space="0" w:color="000000"/>
              <w:left w:val="single" w:sz="8" w:space="0" w:color="000000"/>
              <w:bottom w:val="single" w:sz="8" w:space="0" w:color="000000"/>
              <w:right w:val="single" w:sz="8" w:space="0" w:color="000000"/>
            </w:tcBorders>
          </w:tcPr>
          <w:p w14:paraId="2FB14D74" w14:textId="77777777" w:rsidR="00803EBB" w:rsidRPr="00803EBB" w:rsidRDefault="00803EBB" w:rsidP="00803EBB">
            <w:pPr>
              <w:spacing w:after="0" w:line="360" w:lineRule="auto"/>
              <w:rPr>
                <w:b/>
                <w:bCs/>
              </w:rPr>
            </w:pPr>
          </w:p>
          <w:p w14:paraId="3FF539DA" w14:textId="14B4DBAD" w:rsidR="00803EBB" w:rsidRPr="00803EBB" w:rsidRDefault="00803EBB" w:rsidP="00803EBB">
            <w:pPr>
              <w:spacing w:after="0" w:line="360" w:lineRule="auto"/>
            </w:pPr>
            <w:r w:rsidRPr="00803EBB">
              <w:t>CY201</w:t>
            </w:r>
            <w:r w:rsidR="00F52D66">
              <w:t>8</w:t>
            </w:r>
            <w:r w:rsidRPr="00803EBB">
              <w:t xml:space="preserve"> HMIS</w:t>
            </w:r>
          </w:p>
        </w:tc>
        <w:tc>
          <w:tcPr>
            <w:tcW w:w="1849" w:type="dxa"/>
            <w:tcBorders>
              <w:top w:val="single" w:sz="8" w:space="0" w:color="000000"/>
              <w:left w:val="single" w:sz="8" w:space="0" w:color="000000"/>
              <w:bottom w:val="single" w:sz="8" w:space="0" w:color="000000"/>
              <w:right w:val="single" w:sz="8" w:space="0" w:color="000000"/>
            </w:tcBorders>
          </w:tcPr>
          <w:p w14:paraId="3DB92A73" w14:textId="77777777" w:rsidR="00803EBB" w:rsidRPr="00803EBB" w:rsidRDefault="00803EBB" w:rsidP="00803EBB">
            <w:pPr>
              <w:spacing w:after="0" w:line="360" w:lineRule="auto"/>
            </w:pPr>
            <w:r w:rsidRPr="00803EBB">
              <w:t>≥95%</w:t>
            </w:r>
          </w:p>
        </w:tc>
        <w:tc>
          <w:tcPr>
            <w:tcW w:w="925" w:type="dxa"/>
            <w:tcBorders>
              <w:top w:val="single" w:sz="8" w:space="0" w:color="000000"/>
              <w:left w:val="single" w:sz="8" w:space="0" w:color="000000"/>
              <w:bottom w:val="single" w:sz="8" w:space="0" w:color="000000"/>
              <w:right w:val="single" w:sz="8" w:space="0" w:color="000000"/>
            </w:tcBorders>
          </w:tcPr>
          <w:p w14:paraId="039E57D8" w14:textId="77777777" w:rsidR="00803EBB" w:rsidRPr="00803EBB" w:rsidRDefault="00803EBB" w:rsidP="00803EBB">
            <w:pPr>
              <w:spacing w:after="0" w:line="360" w:lineRule="auto"/>
            </w:pPr>
            <w:r w:rsidRPr="00803EBB">
              <w:t>4</w:t>
            </w:r>
          </w:p>
        </w:tc>
      </w:tr>
      <w:tr w:rsidR="00803EBB" w:rsidRPr="00803EBB" w14:paraId="0BCE3738"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538C3B9A"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45D7524B"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707CEECB" w14:textId="77777777" w:rsidR="00803EBB" w:rsidRPr="00803EBB" w:rsidRDefault="00803EBB" w:rsidP="00803EBB">
            <w:pPr>
              <w:spacing w:after="0" w:line="360" w:lineRule="auto"/>
            </w:pPr>
            <w:r w:rsidRPr="00803EBB">
              <w:t>90% to 94.99%</w:t>
            </w:r>
          </w:p>
        </w:tc>
        <w:tc>
          <w:tcPr>
            <w:tcW w:w="925" w:type="dxa"/>
            <w:tcBorders>
              <w:top w:val="single" w:sz="8" w:space="0" w:color="000000"/>
              <w:left w:val="single" w:sz="8" w:space="0" w:color="000000"/>
              <w:bottom w:val="single" w:sz="8" w:space="0" w:color="000000"/>
              <w:right w:val="single" w:sz="8" w:space="0" w:color="000000"/>
            </w:tcBorders>
          </w:tcPr>
          <w:p w14:paraId="03E1E300" w14:textId="77777777" w:rsidR="00803EBB" w:rsidRPr="00803EBB" w:rsidRDefault="00803EBB" w:rsidP="00803EBB">
            <w:pPr>
              <w:spacing w:after="0" w:line="360" w:lineRule="auto"/>
            </w:pPr>
            <w:r w:rsidRPr="00803EBB">
              <w:t>3</w:t>
            </w:r>
          </w:p>
        </w:tc>
      </w:tr>
      <w:tr w:rsidR="00803EBB" w:rsidRPr="00803EBB" w14:paraId="20F88A32"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01290603"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1DD84A14"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D9EA275" w14:textId="77777777" w:rsidR="00803EBB" w:rsidRPr="00803EBB" w:rsidRDefault="00803EBB" w:rsidP="00803EBB">
            <w:pPr>
              <w:spacing w:after="0" w:line="360" w:lineRule="auto"/>
            </w:pPr>
            <w:r w:rsidRPr="00803EBB">
              <w:t>85% to 89.99%</w:t>
            </w:r>
          </w:p>
        </w:tc>
        <w:tc>
          <w:tcPr>
            <w:tcW w:w="925" w:type="dxa"/>
            <w:tcBorders>
              <w:top w:val="single" w:sz="8" w:space="0" w:color="000000"/>
              <w:left w:val="single" w:sz="8" w:space="0" w:color="000000"/>
              <w:bottom w:val="single" w:sz="8" w:space="0" w:color="000000"/>
              <w:right w:val="single" w:sz="8" w:space="0" w:color="000000"/>
            </w:tcBorders>
          </w:tcPr>
          <w:p w14:paraId="19CB2288" w14:textId="77777777" w:rsidR="00803EBB" w:rsidRPr="00803EBB" w:rsidRDefault="00803EBB" w:rsidP="00803EBB">
            <w:pPr>
              <w:spacing w:after="0" w:line="360" w:lineRule="auto"/>
            </w:pPr>
            <w:r w:rsidRPr="00803EBB">
              <w:t>2</w:t>
            </w:r>
          </w:p>
        </w:tc>
      </w:tr>
      <w:tr w:rsidR="00803EBB" w:rsidRPr="00803EBB" w14:paraId="61220C93"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79DA66A2"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4AA03B77"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01627F7" w14:textId="77777777" w:rsidR="00803EBB" w:rsidRPr="00803EBB" w:rsidRDefault="00803EBB" w:rsidP="00803EBB">
            <w:pPr>
              <w:spacing w:after="0" w:line="360" w:lineRule="auto"/>
            </w:pPr>
            <w:r w:rsidRPr="00803EBB">
              <w:t>80% to 84.99%</w:t>
            </w:r>
          </w:p>
        </w:tc>
        <w:tc>
          <w:tcPr>
            <w:tcW w:w="925" w:type="dxa"/>
            <w:tcBorders>
              <w:top w:val="single" w:sz="8" w:space="0" w:color="000000"/>
              <w:left w:val="single" w:sz="8" w:space="0" w:color="000000"/>
              <w:bottom w:val="single" w:sz="8" w:space="0" w:color="000000"/>
              <w:right w:val="single" w:sz="8" w:space="0" w:color="000000"/>
            </w:tcBorders>
          </w:tcPr>
          <w:p w14:paraId="6D07D923" w14:textId="77777777" w:rsidR="00803EBB" w:rsidRPr="00803EBB" w:rsidRDefault="00803EBB" w:rsidP="00803EBB">
            <w:pPr>
              <w:spacing w:after="0" w:line="360" w:lineRule="auto"/>
            </w:pPr>
            <w:r w:rsidRPr="00803EBB">
              <w:t>1</w:t>
            </w:r>
          </w:p>
        </w:tc>
      </w:tr>
      <w:tr w:rsidR="00803EBB" w:rsidRPr="00803EBB" w14:paraId="67A43080"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72494A6D"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00B92E70"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5B373575" w14:textId="77777777" w:rsidR="00803EBB" w:rsidRPr="00803EBB" w:rsidRDefault="00803EBB" w:rsidP="00803EBB">
            <w:pPr>
              <w:spacing w:after="0" w:line="360" w:lineRule="auto"/>
            </w:pPr>
            <w:r w:rsidRPr="00803EBB">
              <w:t>≤79.99%</w:t>
            </w:r>
          </w:p>
        </w:tc>
        <w:tc>
          <w:tcPr>
            <w:tcW w:w="925" w:type="dxa"/>
            <w:tcBorders>
              <w:top w:val="single" w:sz="8" w:space="0" w:color="000000"/>
              <w:left w:val="single" w:sz="8" w:space="0" w:color="000000"/>
              <w:bottom w:val="single" w:sz="8" w:space="0" w:color="000000"/>
              <w:right w:val="single" w:sz="8" w:space="0" w:color="000000"/>
            </w:tcBorders>
          </w:tcPr>
          <w:p w14:paraId="700AC13D" w14:textId="77777777" w:rsidR="00803EBB" w:rsidRPr="00803EBB" w:rsidRDefault="00803EBB" w:rsidP="00803EBB">
            <w:pPr>
              <w:spacing w:after="0" w:line="360" w:lineRule="auto"/>
            </w:pPr>
            <w:r w:rsidRPr="00803EBB">
              <w:t>0</w:t>
            </w:r>
          </w:p>
        </w:tc>
      </w:tr>
      <w:tr w:rsidR="00803EBB" w:rsidRPr="00803EBB" w14:paraId="61948093" w14:textId="77777777" w:rsidTr="00F52D66">
        <w:trPr>
          <w:trHeight w:val="246"/>
        </w:trPr>
        <w:tc>
          <w:tcPr>
            <w:tcW w:w="7393" w:type="dxa"/>
            <w:gridSpan w:val="2"/>
            <w:tcBorders>
              <w:top w:val="single" w:sz="8" w:space="0" w:color="000000"/>
              <w:left w:val="single" w:sz="8" w:space="0" w:color="000000"/>
              <w:bottom w:val="single" w:sz="8" w:space="0" w:color="000000"/>
              <w:right w:val="single" w:sz="8" w:space="0" w:color="000000"/>
            </w:tcBorders>
            <w:shd w:val="clear" w:color="auto" w:fill="F1F1F1"/>
          </w:tcPr>
          <w:p w14:paraId="20E59BB5" w14:textId="77777777" w:rsidR="00803EBB" w:rsidRPr="00803EBB" w:rsidRDefault="00803EBB" w:rsidP="00803EBB">
            <w:pPr>
              <w:spacing w:after="0" w:line="360" w:lineRule="auto"/>
              <w:rPr>
                <w:b/>
                <w:bCs/>
              </w:rPr>
            </w:pPr>
            <w:r w:rsidRPr="00803EBB">
              <w:rPr>
                <w:b/>
                <w:bCs/>
              </w:rPr>
              <w:t>Expenditures</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2393363D" w14:textId="5EC901C0" w:rsidR="00803EBB" w:rsidRPr="00803EBB" w:rsidRDefault="00803EBB" w:rsidP="00803EBB">
            <w:pPr>
              <w:spacing w:after="0" w:line="360" w:lineRule="auto"/>
              <w:rPr>
                <w:b/>
                <w:bCs/>
                <w:i/>
                <w:iCs/>
              </w:rPr>
            </w:pPr>
            <w:r w:rsidRPr="00803EBB">
              <w:rPr>
                <w:b/>
                <w:bCs/>
                <w:i/>
                <w:iCs/>
              </w:rPr>
              <w:t xml:space="preserve">Maximum Points: </w:t>
            </w:r>
            <w:r w:rsidR="00482772">
              <w:rPr>
                <w:b/>
                <w:bCs/>
                <w:i/>
                <w:iCs/>
              </w:rPr>
              <w:t>6</w:t>
            </w:r>
          </w:p>
        </w:tc>
      </w:tr>
      <w:tr w:rsidR="00803EBB" w:rsidRPr="00803EBB" w14:paraId="066B8BB8"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19156D02" w14:textId="77777777" w:rsidR="00803EBB" w:rsidRPr="00803EBB" w:rsidRDefault="00803EBB" w:rsidP="00803EBB">
            <w:pPr>
              <w:spacing w:after="0" w:line="360" w:lineRule="auto"/>
            </w:pPr>
            <w:r w:rsidRPr="00803EBB">
              <w:t>Total % spend down (unspent funds are recaptured by HUD)</w:t>
            </w:r>
          </w:p>
        </w:tc>
        <w:tc>
          <w:tcPr>
            <w:tcW w:w="1213" w:type="dxa"/>
            <w:vMerge w:val="restart"/>
            <w:tcBorders>
              <w:top w:val="single" w:sz="8" w:space="0" w:color="000000"/>
              <w:left w:val="single" w:sz="8" w:space="0" w:color="000000"/>
              <w:bottom w:val="single" w:sz="8" w:space="0" w:color="000000"/>
              <w:right w:val="single" w:sz="8" w:space="0" w:color="000000"/>
            </w:tcBorders>
          </w:tcPr>
          <w:p w14:paraId="6603A4E4" w14:textId="77777777" w:rsidR="00803EBB" w:rsidRPr="00803EBB" w:rsidRDefault="00803EBB" w:rsidP="00803EBB">
            <w:pPr>
              <w:spacing w:after="0" w:line="360" w:lineRule="auto"/>
              <w:rPr>
                <w:b/>
                <w:bCs/>
              </w:rPr>
            </w:pPr>
          </w:p>
          <w:p w14:paraId="34D99D63" w14:textId="5C263650" w:rsidR="00803EBB" w:rsidRPr="00803EBB" w:rsidRDefault="00AC5D37" w:rsidP="00803EBB">
            <w:pPr>
              <w:spacing w:after="0" w:line="360" w:lineRule="auto"/>
            </w:pPr>
            <w:r>
              <w:t>Most recent</w:t>
            </w:r>
            <w:r w:rsidR="00803EBB" w:rsidRPr="00803EBB">
              <w:t xml:space="preserve"> APR</w:t>
            </w:r>
          </w:p>
        </w:tc>
        <w:tc>
          <w:tcPr>
            <w:tcW w:w="1849" w:type="dxa"/>
            <w:tcBorders>
              <w:top w:val="single" w:sz="8" w:space="0" w:color="000000"/>
              <w:left w:val="single" w:sz="8" w:space="0" w:color="000000"/>
              <w:bottom w:val="single" w:sz="8" w:space="0" w:color="000000"/>
              <w:right w:val="single" w:sz="8" w:space="0" w:color="000000"/>
            </w:tcBorders>
          </w:tcPr>
          <w:p w14:paraId="1B77C1A6" w14:textId="77777777" w:rsidR="00803EBB" w:rsidRPr="00803EBB" w:rsidRDefault="00803EBB" w:rsidP="00803EBB">
            <w:pPr>
              <w:spacing w:after="0" w:line="360" w:lineRule="auto"/>
            </w:pPr>
            <w:r w:rsidRPr="00803EBB">
              <w:t>≥95%</w:t>
            </w:r>
          </w:p>
        </w:tc>
        <w:tc>
          <w:tcPr>
            <w:tcW w:w="925" w:type="dxa"/>
            <w:tcBorders>
              <w:top w:val="single" w:sz="8" w:space="0" w:color="000000"/>
              <w:left w:val="single" w:sz="8" w:space="0" w:color="000000"/>
              <w:bottom w:val="single" w:sz="8" w:space="0" w:color="000000"/>
              <w:right w:val="single" w:sz="8" w:space="0" w:color="000000"/>
            </w:tcBorders>
          </w:tcPr>
          <w:p w14:paraId="5C4CB93F" w14:textId="77777777" w:rsidR="00803EBB" w:rsidRPr="00803EBB" w:rsidRDefault="00803EBB" w:rsidP="00803EBB">
            <w:pPr>
              <w:spacing w:after="0" w:line="360" w:lineRule="auto"/>
            </w:pPr>
            <w:r w:rsidRPr="00803EBB">
              <w:t>6</w:t>
            </w:r>
          </w:p>
        </w:tc>
      </w:tr>
      <w:tr w:rsidR="00803EBB" w:rsidRPr="00803EBB" w14:paraId="0B039D3C"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66DBBF8C"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1750566C"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00102AAE" w14:textId="77777777" w:rsidR="00803EBB" w:rsidRPr="00803EBB" w:rsidRDefault="00803EBB" w:rsidP="00803EBB">
            <w:pPr>
              <w:spacing w:after="0" w:line="360" w:lineRule="auto"/>
            </w:pPr>
            <w:r w:rsidRPr="00803EBB">
              <w:t>90% to 94.99%</w:t>
            </w:r>
          </w:p>
        </w:tc>
        <w:tc>
          <w:tcPr>
            <w:tcW w:w="925" w:type="dxa"/>
            <w:tcBorders>
              <w:top w:val="single" w:sz="8" w:space="0" w:color="000000"/>
              <w:left w:val="single" w:sz="8" w:space="0" w:color="000000"/>
              <w:bottom w:val="single" w:sz="8" w:space="0" w:color="000000"/>
              <w:right w:val="single" w:sz="8" w:space="0" w:color="000000"/>
            </w:tcBorders>
          </w:tcPr>
          <w:p w14:paraId="07420698" w14:textId="77777777" w:rsidR="00803EBB" w:rsidRPr="00803EBB" w:rsidRDefault="00803EBB" w:rsidP="00803EBB">
            <w:pPr>
              <w:spacing w:after="0" w:line="360" w:lineRule="auto"/>
            </w:pPr>
            <w:r w:rsidRPr="00803EBB">
              <w:t>5</w:t>
            </w:r>
          </w:p>
        </w:tc>
      </w:tr>
      <w:tr w:rsidR="00803EBB" w:rsidRPr="00803EBB" w14:paraId="31EF95A3"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24B3C7C8"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200401CB"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54C58A9B" w14:textId="77777777" w:rsidR="00803EBB" w:rsidRPr="00803EBB" w:rsidRDefault="00803EBB" w:rsidP="00803EBB">
            <w:pPr>
              <w:spacing w:after="0" w:line="360" w:lineRule="auto"/>
            </w:pPr>
            <w:r w:rsidRPr="00803EBB">
              <w:t>85% to 89.99%</w:t>
            </w:r>
          </w:p>
        </w:tc>
        <w:tc>
          <w:tcPr>
            <w:tcW w:w="925" w:type="dxa"/>
            <w:tcBorders>
              <w:top w:val="single" w:sz="8" w:space="0" w:color="000000"/>
              <w:left w:val="single" w:sz="8" w:space="0" w:color="000000"/>
              <w:bottom w:val="single" w:sz="8" w:space="0" w:color="000000"/>
              <w:right w:val="single" w:sz="8" w:space="0" w:color="000000"/>
            </w:tcBorders>
          </w:tcPr>
          <w:p w14:paraId="39634F8D" w14:textId="77777777" w:rsidR="00803EBB" w:rsidRPr="00803EBB" w:rsidRDefault="00803EBB" w:rsidP="00803EBB">
            <w:pPr>
              <w:spacing w:after="0" w:line="360" w:lineRule="auto"/>
            </w:pPr>
            <w:r w:rsidRPr="00803EBB">
              <w:t>3</w:t>
            </w:r>
          </w:p>
        </w:tc>
      </w:tr>
      <w:tr w:rsidR="00803EBB" w:rsidRPr="00803EBB" w14:paraId="48BAA651"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F4C57A5"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3ECB2F15"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13D9FFD0" w14:textId="77777777" w:rsidR="00803EBB" w:rsidRPr="00803EBB" w:rsidRDefault="00803EBB" w:rsidP="00803EBB">
            <w:pPr>
              <w:spacing w:after="0" w:line="360" w:lineRule="auto"/>
            </w:pPr>
            <w:r w:rsidRPr="00803EBB">
              <w:t>80% to 84.99%</w:t>
            </w:r>
          </w:p>
        </w:tc>
        <w:tc>
          <w:tcPr>
            <w:tcW w:w="925" w:type="dxa"/>
            <w:tcBorders>
              <w:top w:val="single" w:sz="8" w:space="0" w:color="000000"/>
              <w:left w:val="single" w:sz="8" w:space="0" w:color="000000"/>
              <w:bottom w:val="single" w:sz="8" w:space="0" w:color="000000"/>
              <w:right w:val="single" w:sz="8" w:space="0" w:color="000000"/>
            </w:tcBorders>
          </w:tcPr>
          <w:p w14:paraId="2D379778" w14:textId="77777777" w:rsidR="00803EBB" w:rsidRPr="00803EBB" w:rsidRDefault="00803EBB" w:rsidP="00803EBB">
            <w:pPr>
              <w:spacing w:after="0" w:line="360" w:lineRule="auto"/>
            </w:pPr>
            <w:r w:rsidRPr="00803EBB">
              <w:t>1</w:t>
            </w:r>
          </w:p>
        </w:tc>
      </w:tr>
      <w:tr w:rsidR="00803EBB" w:rsidRPr="00803EBB" w14:paraId="384A6758"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3B8B5575" w14:textId="77777777" w:rsidR="00803EBB" w:rsidRPr="00803EBB" w:rsidRDefault="00803EBB" w:rsidP="00803EBB">
            <w:pPr>
              <w:spacing w:after="0" w:line="360" w:lineRule="auto"/>
              <w:rPr>
                <w:b/>
                <w:bCs/>
              </w:rPr>
            </w:pPr>
          </w:p>
        </w:tc>
        <w:tc>
          <w:tcPr>
            <w:tcW w:w="1213" w:type="dxa"/>
            <w:vMerge/>
            <w:tcBorders>
              <w:top w:val="nil"/>
              <w:left w:val="single" w:sz="8" w:space="0" w:color="000000"/>
              <w:bottom w:val="single" w:sz="8" w:space="0" w:color="000000"/>
              <w:right w:val="single" w:sz="8" w:space="0" w:color="000000"/>
            </w:tcBorders>
          </w:tcPr>
          <w:p w14:paraId="6B5A2FC9" w14:textId="77777777" w:rsidR="00803EBB" w:rsidRPr="00803EBB" w:rsidRDefault="00803EBB" w:rsidP="00803EBB">
            <w:pPr>
              <w:spacing w:after="0" w:line="360" w:lineRule="auto"/>
              <w:rPr>
                <w:b/>
                <w:bCs/>
              </w:rPr>
            </w:pPr>
          </w:p>
        </w:tc>
        <w:tc>
          <w:tcPr>
            <w:tcW w:w="1849" w:type="dxa"/>
            <w:tcBorders>
              <w:top w:val="single" w:sz="8" w:space="0" w:color="000000"/>
              <w:left w:val="single" w:sz="8" w:space="0" w:color="000000"/>
              <w:bottom w:val="single" w:sz="8" w:space="0" w:color="000000"/>
              <w:right w:val="single" w:sz="8" w:space="0" w:color="000000"/>
            </w:tcBorders>
          </w:tcPr>
          <w:p w14:paraId="7DE81A64" w14:textId="77777777" w:rsidR="00803EBB" w:rsidRPr="00803EBB" w:rsidRDefault="00803EBB" w:rsidP="00803EBB">
            <w:pPr>
              <w:spacing w:after="0" w:line="360" w:lineRule="auto"/>
            </w:pPr>
            <w:r w:rsidRPr="00803EBB">
              <w:t>≤79.99%</w:t>
            </w:r>
          </w:p>
        </w:tc>
        <w:tc>
          <w:tcPr>
            <w:tcW w:w="925" w:type="dxa"/>
            <w:tcBorders>
              <w:top w:val="single" w:sz="8" w:space="0" w:color="000000"/>
              <w:left w:val="single" w:sz="8" w:space="0" w:color="000000"/>
              <w:bottom w:val="single" w:sz="8" w:space="0" w:color="000000"/>
              <w:right w:val="single" w:sz="8" w:space="0" w:color="000000"/>
            </w:tcBorders>
          </w:tcPr>
          <w:p w14:paraId="4C496F94" w14:textId="77777777" w:rsidR="00803EBB" w:rsidRPr="00803EBB" w:rsidRDefault="00803EBB" w:rsidP="00803EBB">
            <w:pPr>
              <w:spacing w:after="0" w:line="360" w:lineRule="auto"/>
            </w:pPr>
            <w:r w:rsidRPr="00803EBB">
              <w:t>0</w:t>
            </w:r>
          </w:p>
        </w:tc>
      </w:tr>
      <w:tr w:rsidR="00803EBB" w:rsidRPr="00803EBB" w14:paraId="00361A94" w14:textId="77777777" w:rsidTr="00F52D66">
        <w:trPr>
          <w:trHeight w:val="246"/>
        </w:trPr>
        <w:tc>
          <w:tcPr>
            <w:tcW w:w="101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0769C84E" w14:textId="77777777" w:rsidR="00803EBB" w:rsidRPr="00803EBB" w:rsidRDefault="00803EBB" w:rsidP="00803EBB">
            <w:pPr>
              <w:spacing w:after="0" w:line="360" w:lineRule="auto"/>
              <w:rPr>
                <w:b/>
                <w:bCs/>
              </w:rPr>
            </w:pPr>
            <w:r w:rsidRPr="00803EBB">
              <w:rPr>
                <w:b/>
                <w:bCs/>
              </w:rPr>
              <w:t>DATA</w:t>
            </w:r>
          </w:p>
        </w:tc>
      </w:tr>
      <w:tr w:rsidR="00803EBB" w:rsidRPr="00803EBB" w14:paraId="09224660"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36A642C2" w14:textId="77777777" w:rsidR="00803EBB" w:rsidRPr="00803EBB" w:rsidRDefault="00803EBB" w:rsidP="00803EBB">
            <w:pPr>
              <w:spacing w:after="0" w:line="360" w:lineRule="auto"/>
              <w:rPr>
                <w:b/>
                <w:bCs/>
              </w:rPr>
            </w:pPr>
            <w:r w:rsidRPr="00803EBB">
              <w:rPr>
                <w:b/>
                <w:bCs/>
              </w:rPr>
              <w:t>Timeliness</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235BDFA7"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169FBCFF" w14:textId="60551D42" w:rsidR="00803EBB" w:rsidRPr="00803EBB" w:rsidRDefault="00803EBB" w:rsidP="00803EBB">
            <w:pPr>
              <w:spacing w:after="0" w:line="360" w:lineRule="auto"/>
              <w:rPr>
                <w:b/>
                <w:bCs/>
                <w:i/>
                <w:iCs/>
              </w:rPr>
            </w:pPr>
            <w:r w:rsidRPr="00803EBB">
              <w:rPr>
                <w:b/>
                <w:bCs/>
                <w:i/>
                <w:iCs/>
              </w:rPr>
              <w:t>Maximum Points: 1</w:t>
            </w:r>
            <w:r w:rsidR="00482772">
              <w:rPr>
                <w:b/>
                <w:bCs/>
                <w:i/>
                <w:iCs/>
              </w:rPr>
              <w:t>2</w:t>
            </w:r>
          </w:p>
        </w:tc>
      </w:tr>
      <w:tr w:rsidR="00803EBB" w:rsidRPr="00803EBB" w14:paraId="7FB5EE2A" w14:textId="77777777" w:rsidTr="00F52D66">
        <w:trPr>
          <w:trHeight w:val="558"/>
        </w:trPr>
        <w:tc>
          <w:tcPr>
            <w:tcW w:w="9242" w:type="dxa"/>
            <w:gridSpan w:val="3"/>
            <w:tcBorders>
              <w:top w:val="single" w:sz="8" w:space="0" w:color="000000"/>
              <w:left w:val="single" w:sz="8" w:space="0" w:color="000000"/>
              <w:bottom w:val="single" w:sz="8" w:space="0" w:color="000000"/>
              <w:right w:val="single" w:sz="8" w:space="0" w:color="000000"/>
            </w:tcBorders>
          </w:tcPr>
          <w:p w14:paraId="02F28C26" w14:textId="7F56AC5F" w:rsidR="00803EBB" w:rsidRPr="00803EBB" w:rsidRDefault="00803EBB" w:rsidP="00803EBB">
            <w:pPr>
              <w:spacing w:after="0" w:line="360" w:lineRule="auto"/>
            </w:pPr>
            <w:r w:rsidRPr="00803EBB">
              <w:t>Annual Performance Report (APR) submitted on time</w:t>
            </w:r>
          </w:p>
        </w:tc>
        <w:tc>
          <w:tcPr>
            <w:tcW w:w="925" w:type="dxa"/>
            <w:tcBorders>
              <w:top w:val="single" w:sz="8" w:space="0" w:color="000000"/>
              <w:left w:val="single" w:sz="8" w:space="0" w:color="000000"/>
              <w:bottom w:val="single" w:sz="8" w:space="0" w:color="000000"/>
              <w:right w:val="single" w:sz="8" w:space="0" w:color="000000"/>
            </w:tcBorders>
          </w:tcPr>
          <w:p w14:paraId="2DF734EB" w14:textId="3C504624" w:rsidR="00803EBB" w:rsidRPr="00803EBB" w:rsidRDefault="00527C1E" w:rsidP="00803EBB">
            <w:pPr>
              <w:spacing w:after="0" w:line="360" w:lineRule="auto"/>
            </w:pPr>
            <w:r>
              <w:t>4</w:t>
            </w:r>
          </w:p>
        </w:tc>
      </w:tr>
      <w:tr w:rsidR="00803EBB" w:rsidRPr="00803EBB" w14:paraId="7BF4515B"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017ECD74" w14:textId="7216A11B" w:rsidR="00803EBB" w:rsidRPr="00803EBB" w:rsidRDefault="00803EBB" w:rsidP="00803EBB">
            <w:pPr>
              <w:spacing w:after="0" w:line="360" w:lineRule="auto"/>
            </w:pPr>
            <w:r w:rsidRPr="00803EBB">
              <w:rPr>
                <w:b/>
                <w:bCs/>
              </w:rPr>
              <w:t>Project-Level</w:t>
            </w:r>
            <w:r w:rsidRPr="00803EBB">
              <w:t>: average # of days to enter data from program intake and exit.</w:t>
            </w:r>
          </w:p>
        </w:tc>
        <w:tc>
          <w:tcPr>
            <w:tcW w:w="1213" w:type="dxa"/>
            <w:vMerge w:val="restart"/>
            <w:tcBorders>
              <w:top w:val="single" w:sz="8" w:space="0" w:color="000000"/>
              <w:left w:val="single" w:sz="8" w:space="0" w:color="000000"/>
              <w:bottom w:val="single" w:sz="8" w:space="0" w:color="000000"/>
              <w:right w:val="single" w:sz="8" w:space="0" w:color="000000"/>
            </w:tcBorders>
          </w:tcPr>
          <w:p w14:paraId="789C88EB" w14:textId="27BA854E" w:rsidR="00803EBB" w:rsidRPr="00803EBB" w:rsidRDefault="00803EBB" w:rsidP="00803EBB">
            <w:pPr>
              <w:spacing w:after="0" w:line="360" w:lineRule="auto"/>
            </w:pPr>
            <w:r w:rsidRPr="00803EBB">
              <w:t>HMIS</w:t>
            </w:r>
          </w:p>
        </w:tc>
        <w:tc>
          <w:tcPr>
            <w:tcW w:w="1849" w:type="dxa"/>
            <w:tcBorders>
              <w:top w:val="single" w:sz="8" w:space="0" w:color="000000"/>
              <w:left w:val="single" w:sz="8" w:space="0" w:color="000000"/>
              <w:bottom w:val="single" w:sz="8" w:space="0" w:color="000000"/>
              <w:right w:val="single" w:sz="8" w:space="0" w:color="000000"/>
            </w:tcBorders>
          </w:tcPr>
          <w:p w14:paraId="283D9EE7" w14:textId="77777777" w:rsidR="00803EBB" w:rsidRPr="00803EBB" w:rsidRDefault="00803EBB" w:rsidP="00803EBB">
            <w:pPr>
              <w:spacing w:after="0" w:line="360" w:lineRule="auto"/>
            </w:pPr>
            <w:r w:rsidRPr="00803EBB">
              <w:t>≤7</w:t>
            </w:r>
          </w:p>
        </w:tc>
        <w:tc>
          <w:tcPr>
            <w:tcW w:w="925" w:type="dxa"/>
            <w:tcBorders>
              <w:top w:val="single" w:sz="8" w:space="0" w:color="000000"/>
              <w:left w:val="single" w:sz="8" w:space="0" w:color="000000"/>
              <w:bottom w:val="single" w:sz="8" w:space="0" w:color="000000"/>
              <w:right w:val="single" w:sz="8" w:space="0" w:color="000000"/>
            </w:tcBorders>
          </w:tcPr>
          <w:p w14:paraId="5F05C8C7" w14:textId="77777777" w:rsidR="00803EBB" w:rsidRPr="00803EBB" w:rsidRDefault="00803EBB" w:rsidP="00803EBB">
            <w:pPr>
              <w:spacing w:after="0" w:line="360" w:lineRule="auto"/>
            </w:pPr>
            <w:r w:rsidRPr="00803EBB">
              <w:t>4</w:t>
            </w:r>
          </w:p>
        </w:tc>
      </w:tr>
      <w:tr w:rsidR="00803EBB" w:rsidRPr="00803EBB" w14:paraId="69F77525"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66E212CE"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09F867B1"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19AEB8A3" w14:textId="77777777" w:rsidR="00803EBB" w:rsidRPr="00803EBB" w:rsidRDefault="00803EBB" w:rsidP="00803EBB">
            <w:pPr>
              <w:spacing w:after="0" w:line="360" w:lineRule="auto"/>
            </w:pPr>
            <w:r w:rsidRPr="00803EBB">
              <w:t>8 to 14</w:t>
            </w:r>
          </w:p>
        </w:tc>
        <w:tc>
          <w:tcPr>
            <w:tcW w:w="925" w:type="dxa"/>
            <w:tcBorders>
              <w:top w:val="single" w:sz="8" w:space="0" w:color="000000"/>
              <w:left w:val="single" w:sz="8" w:space="0" w:color="000000"/>
              <w:bottom w:val="single" w:sz="8" w:space="0" w:color="000000"/>
              <w:right w:val="single" w:sz="8" w:space="0" w:color="000000"/>
            </w:tcBorders>
          </w:tcPr>
          <w:p w14:paraId="5EEDF5B1" w14:textId="77777777" w:rsidR="00803EBB" w:rsidRPr="00803EBB" w:rsidRDefault="00803EBB" w:rsidP="00803EBB">
            <w:pPr>
              <w:spacing w:after="0" w:line="360" w:lineRule="auto"/>
            </w:pPr>
            <w:r w:rsidRPr="00803EBB">
              <w:t>2</w:t>
            </w:r>
          </w:p>
        </w:tc>
      </w:tr>
      <w:tr w:rsidR="00803EBB" w:rsidRPr="00803EBB" w14:paraId="4FD71B5A"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5555F138"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5D13D6F2"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5D29E771" w14:textId="77777777" w:rsidR="00803EBB" w:rsidRPr="00803EBB" w:rsidRDefault="00803EBB" w:rsidP="00803EBB">
            <w:pPr>
              <w:spacing w:after="0" w:line="360" w:lineRule="auto"/>
            </w:pPr>
            <w:r w:rsidRPr="00803EBB">
              <w:t>≥15</w:t>
            </w:r>
          </w:p>
        </w:tc>
        <w:tc>
          <w:tcPr>
            <w:tcW w:w="925" w:type="dxa"/>
            <w:tcBorders>
              <w:top w:val="single" w:sz="8" w:space="0" w:color="000000"/>
              <w:left w:val="single" w:sz="8" w:space="0" w:color="000000"/>
              <w:bottom w:val="single" w:sz="8" w:space="0" w:color="000000"/>
              <w:right w:val="single" w:sz="8" w:space="0" w:color="000000"/>
            </w:tcBorders>
          </w:tcPr>
          <w:p w14:paraId="2BA0B89D" w14:textId="77777777" w:rsidR="00803EBB" w:rsidRPr="00803EBB" w:rsidRDefault="00803EBB" w:rsidP="00803EBB">
            <w:pPr>
              <w:spacing w:after="0" w:line="360" w:lineRule="auto"/>
            </w:pPr>
            <w:r w:rsidRPr="00803EBB">
              <w:t>0</w:t>
            </w:r>
          </w:p>
        </w:tc>
      </w:tr>
      <w:tr w:rsidR="00803EBB" w:rsidRPr="00803EBB" w14:paraId="703D2EB4"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0A412E01" w14:textId="0C299EA5" w:rsidR="00803EBB" w:rsidRPr="00803EBB" w:rsidRDefault="00803EBB" w:rsidP="00803EBB">
            <w:pPr>
              <w:spacing w:after="0" w:line="360" w:lineRule="auto"/>
            </w:pPr>
            <w:r w:rsidRPr="00803EBB">
              <w:rPr>
                <w:b/>
                <w:bCs/>
              </w:rPr>
              <w:t>Agency-Level (for all Agency projects in HMIS)</w:t>
            </w:r>
            <w:r w:rsidRPr="00803EBB">
              <w:t>: average # of days to enter CY201</w:t>
            </w:r>
            <w:r w:rsidR="00F52D66">
              <w:t>7</w:t>
            </w:r>
            <w:r w:rsidRPr="00803EBB">
              <w:t xml:space="preserve"> data from program intake and exit.</w:t>
            </w:r>
          </w:p>
        </w:tc>
        <w:tc>
          <w:tcPr>
            <w:tcW w:w="1213" w:type="dxa"/>
            <w:vMerge w:val="restart"/>
            <w:tcBorders>
              <w:top w:val="single" w:sz="8" w:space="0" w:color="000000"/>
              <w:left w:val="single" w:sz="8" w:space="0" w:color="000000"/>
              <w:bottom w:val="single" w:sz="8" w:space="0" w:color="000000"/>
              <w:right w:val="single" w:sz="8" w:space="0" w:color="000000"/>
            </w:tcBorders>
          </w:tcPr>
          <w:p w14:paraId="018E9BD5" w14:textId="4BE2FF06" w:rsidR="00803EBB" w:rsidRPr="00803EBB" w:rsidRDefault="00803EBB" w:rsidP="00803EBB">
            <w:pPr>
              <w:spacing w:after="0" w:line="360" w:lineRule="auto"/>
            </w:pPr>
            <w:r w:rsidRPr="00803EBB">
              <w:t>HMIS</w:t>
            </w:r>
          </w:p>
        </w:tc>
        <w:tc>
          <w:tcPr>
            <w:tcW w:w="1849" w:type="dxa"/>
            <w:tcBorders>
              <w:top w:val="single" w:sz="8" w:space="0" w:color="000000"/>
              <w:left w:val="single" w:sz="8" w:space="0" w:color="000000"/>
              <w:bottom w:val="single" w:sz="8" w:space="0" w:color="000000"/>
              <w:right w:val="single" w:sz="8" w:space="0" w:color="000000"/>
            </w:tcBorders>
          </w:tcPr>
          <w:p w14:paraId="56FCE816" w14:textId="77777777" w:rsidR="00803EBB" w:rsidRPr="00803EBB" w:rsidRDefault="00803EBB" w:rsidP="00803EBB">
            <w:pPr>
              <w:spacing w:after="0" w:line="360" w:lineRule="auto"/>
            </w:pPr>
            <w:r w:rsidRPr="00803EBB">
              <w:t>≤7</w:t>
            </w:r>
          </w:p>
        </w:tc>
        <w:tc>
          <w:tcPr>
            <w:tcW w:w="925" w:type="dxa"/>
            <w:tcBorders>
              <w:top w:val="single" w:sz="8" w:space="0" w:color="000000"/>
              <w:left w:val="single" w:sz="8" w:space="0" w:color="000000"/>
              <w:bottom w:val="single" w:sz="8" w:space="0" w:color="000000"/>
              <w:right w:val="single" w:sz="8" w:space="0" w:color="000000"/>
            </w:tcBorders>
          </w:tcPr>
          <w:p w14:paraId="3F606631" w14:textId="77777777" w:rsidR="00803EBB" w:rsidRPr="00803EBB" w:rsidRDefault="00803EBB" w:rsidP="00803EBB">
            <w:pPr>
              <w:spacing w:after="0" w:line="360" w:lineRule="auto"/>
            </w:pPr>
            <w:r w:rsidRPr="00803EBB">
              <w:t>4</w:t>
            </w:r>
          </w:p>
        </w:tc>
      </w:tr>
      <w:tr w:rsidR="00803EBB" w:rsidRPr="00803EBB" w14:paraId="2A43BFDF"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7635A57A"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031A1D5B"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1BE4CC0E" w14:textId="77777777" w:rsidR="00803EBB" w:rsidRPr="00803EBB" w:rsidRDefault="00803EBB" w:rsidP="00803EBB">
            <w:pPr>
              <w:spacing w:after="0" w:line="360" w:lineRule="auto"/>
            </w:pPr>
            <w:r w:rsidRPr="00803EBB">
              <w:t>8 to 14</w:t>
            </w:r>
          </w:p>
        </w:tc>
        <w:tc>
          <w:tcPr>
            <w:tcW w:w="925" w:type="dxa"/>
            <w:tcBorders>
              <w:top w:val="single" w:sz="8" w:space="0" w:color="000000"/>
              <w:left w:val="single" w:sz="8" w:space="0" w:color="000000"/>
              <w:bottom w:val="single" w:sz="8" w:space="0" w:color="000000"/>
              <w:right w:val="single" w:sz="8" w:space="0" w:color="000000"/>
            </w:tcBorders>
          </w:tcPr>
          <w:p w14:paraId="3374FE12" w14:textId="77777777" w:rsidR="00803EBB" w:rsidRPr="00803EBB" w:rsidRDefault="00803EBB" w:rsidP="00803EBB">
            <w:pPr>
              <w:spacing w:after="0" w:line="360" w:lineRule="auto"/>
            </w:pPr>
            <w:r w:rsidRPr="00803EBB">
              <w:t>2</w:t>
            </w:r>
          </w:p>
        </w:tc>
      </w:tr>
      <w:tr w:rsidR="00803EBB" w:rsidRPr="00803EBB" w14:paraId="10E866EB"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0424A4DC"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0CD52D0B"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692DBD69" w14:textId="77777777" w:rsidR="00803EBB" w:rsidRPr="00803EBB" w:rsidRDefault="00803EBB" w:rsidP="00803EBB">
            <w:pPr>
              <w:spacing w:after="0" w:line="360" w:lineRule="auto"/>
            </w:pPr>
            <w:r w:rsidRPr="00803EBB">
              <w:t>≥15</w:t>
            </w:r>
          </w:p>
        </w:tc>
        <w:tc>
          <w:tcPr>
            <w:tcW w:w="925" w:type="dxa"/>
            <w:tcBorders>
              <w:top w:val="single" w:sz="8" w:space="0" w:color="000000"/>
              <w:left w:val="single" w:sz="8" w:space="0" w:color="000000"/>
              <w:bottom w:val="single" w:sz="8" w:space="0" w:color="000000"/>
              <w:right w:val="single" w:sz="8" w:space="0" w:color="000000"/>
            </w:tcBorders>
          </w:tcPr>
          <w:p w14:paraId="1AC84AC0" w14:textId="77777777" w:rsidR="00803EBB" w:rsidRPr="00803EBB" w:rsidRDefault="00803EBB" w:rsidP="00803EBB">
            <w:pPr>
              <w:spacing w:after="0" w:line="360" w:lineRule="auto"/>
            </w:pPr>
            <w:r w:rsidRPr="00803EBB">
              <w:t>0</w:t>
            </w:r>
          </w:p>
        </w:tc>
      </w:tr>
      <w:tr w:rsidR="00803EBB" w:rsidRPr="00803EBB" w14:paraId="68FE5C9C"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3EC0FD91" w14:textId="77777777" w:rsidR="00803EBB" w:rsidRPr="00803EBB" w:rsidRDefault="00803EBB" w:rsidP="00803EBB">
            <w:pPr>
              <w:spacing w:after="0" w:line="360" w:lineRule="auto"/>
              <w:rPr>
                <w:b/>
                <w:bCs/>
              </w:rPr>
            </w:pPr>
            <w:r w:rsidRPr="00803EBB">
              <w:rPr>
                <w:b/>
                <w:bCs/>
              </w:rPr>
              <w:t>Completeness</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0CCC865C"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1D4B335E" w14:textId="77777777" w:rsidR="00803EBB" w:rsidRPr="00803EBB" w:rsidRDefault="00803EBB" w:rsidP="00803EBB">
            <w:pPr>
              <w:spacing w:after="0" w:line="360" w:lineRule="auto"/>
              <w:rPr>
                <w:b/>
                <w:bCs/>
                <w:i/>
                <w:iCs/>
              </w:rPr>
            </w:pPr>
            <w:r w:rsidRPr="00803EBB">
              <w:rPr>
                <w:b/>
                <w:bCs/>
                <w:i/>
                <w:iCs/>
              </w:rPr>
              <w:t>Maximum Points: 5</w:t>
            </w:r>
          </w:p>
        </w:tc>
      </w:tr>
      <w:tr w:rsidR="00803EBB" w:rsidRPr="00803EBB" w14:paraId="44162D41"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3A6A2901" w14:textId="3C33E860" w:rsidR="00803EBB" w:rsidRPr="00803EBB" w:rsidRDefault="00803EBB" w:rsidP="00F52D66">
            <w:pPr>
              <w:spacing w:after="0" w:line="360" w:lineRule="auto"/>
              <w:rPr>
                <w:i/>
                <w:iCs/>
              </w:rPr>
            </w:pPr>
            <w:r w:rsidRPr="00803EBB">
              <w:t>APR Q7 % Refused/Unknown responses for Universal Data Elements</w:t>
            </w:r>
          </w:p>
        </w:tc>
        <w:tc>
          <w:tcPr>
            <w:tcW w:w="1213" w:type="dxa"/>
            <w:vMerge w:val="restart"/>
            <w:tcBorders>
              <w:top w:val="single" w:sz="8" w:space="0" w:color="000000"/>
              <w:left w:val="single" w:sz="8" w:space="0" w:color="000000"/>
              <w:bottom w:val="single" w:sz="8" w:space="0" w:color="000000"/>
              <w:right w:val="single" w:sz="8" w:space="0" w:color="000000"/>
            </w:tcBorders>
          </w:tcPr>
          <w:p w14:paraId="32EB27D4" w14:textId="09EACF39" w:rsidR="00803EBB" w:rsidRPr="00803EBB" w:rsidRDefault="00F52D66" w:rsidP="00803EBB">
            <w:pPr>
              <w:spacing w:after="0" w:line="360" w:lineRule="auto"/>
            </w:pPr>
            <w:r>
              <w:t>HM</w:t>
            </w:r>
            <w:r w:rsidR="00803EBB" w:rsidRPr="00803EBB">
              <w:t>IS</w:t>
            </w:r>
          </w:p>
        </w:tc>
        <w:tc>
          <w:tcPr>
            <w:tcW w:w="1849" w:type="dxa"/>
            <w:tcBorders>
              <w:top w:val="single" w:sz="8" w:space="0" w:color="000000"/>
              <w:left w:val="single" w:sz="8" w:space="0" w:color="000000"/>
              <w:bottom w:val="single" w:sz="8" w:space="0" w:color="000000"/>
              <w:right w:val="single" w:sz="8" w:space="0" w:color="000000"/>
            </w:tcBorders>
          </w:tcPr>
          <w:p w14:paraId="0263B661" w14:textId="77777777" w:rsidR="00803EBB" w:rsidRPr="00803EBB" w:rsidRDefault="00803EBB" w:rsidP="00803EBB">
            <w:pPr>
              <w:spacing w:after="0" w:line="360" w:lineRule="auto"/>
            </w:pPr>
            <w:r w:rsidRPr="00803EBB">
              <w:t>≤9%</w:t>
            </w:r>
          </w:p>
        </w:tc>
        <w:tc>
          <w:tcPr>
            <w:tcW w:w="925" w:type="dxa"/>
            <w:tcBorders>
              <w:top w:val="single" w:sz="8" w:space="0" w:color="000000"/>
              <w:left w:val="single" w:sz="8" w:space="0" w:color="000000"/>
              <w:bottom w:val="single" w:sz="8" w:space="0" w:color="000000"/>
              <w:right w:val="single" w:sz="8" w:space="0" w:color="000000"/>
            </w:tcBorders>
          </w:tcPr>
          <w:p w14:paraId="465849DB" w14:textId="77777777" w:rsidR="00803EBB" w:rsidRPr="00803EBB" w:rsidRDefault="00803EBB" w:rsidP="00803EBB">
            <w:pPr>
              <w:spacing w:after="0" w:line="360" w:lineRule="auto"/>
            </w:pPr>
            <w:r w:rsidRPr="00803EBB">
              <w:t>2</w:t>
            </w:r>
          </w:p>
        </w:tc>
      </w:tr>
      <w:tr w:rsidR="00803EBB" w:rsidRPr="00803EBB" w14:paraId="0EE0F7A6" w14:textId="77777777" w:rsidTr="009213B1">
        <w:trPr>
          <w:trHeight w:val="794"/>
        </w:trPr>
        <w:tc>
          <w:tcPr>
            <w:tcW w:w="6180" w:type="dxa"/>
            <w:vMerge/>
            <w:tcBorders>
              <w:top w:val="nil"/>
              <w:left w:val="single" w:sz="8" w:space="0" w:color="000000"/>
              <w:bottom w:val="single" w:sz="8" w:space="0" w:color="000000"/>
              <w:right w:val="single" w:sz="8" w:space="0" w:color="000000"/>
            </w:tcBorders>
          </w:tcPr>
          <w:p w14:paraId="21D2E72A"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32FAF3DA"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6069B182" w14:textId="77777777" w:rsidR="00803EBB" w:rsidRPr="00803EBB" w:rsidRDefault="00803EBB" w:rsidP="00803EBB">
            <w:pPr>
              <w:spacing w:after="0" w:line="360" w:lineRule="auto"/>
            </w:pPr>
            <w:r w:rsidRPr="00803EBB">
              <w:t>≥10%</w:t>
            </w:r>
          </w:p>
        </w:tc>
        <w:tc>
          <w:tcPr>
            <w:tcW w:w="925" w:type="dxa"/>
            <w:tcBorders>
              <w:top w:val="single" w:sz="8" w:space="0" w:color="000000"/>
              <w:left w:val="single" w:sz="8" w:space="0" w:color="000000"/>
              <w:bottom w:val="single" w:sz="8" w:space="0" w:color="000000"/>
              <w:right w:val="single" w:sz="8" w:space="0" w:color="000000"/>
            </w:tcBorders>
          </w:tcPr>
          <w:p w14:paraId="51CBB4B9" w14:textId="77777777" w:rsidR="00803EBB" w:rsidRPr="00803EBB" w:rsidRDefault="00803EBB" w:rsidP="00803EBB">
            <w:pPr>
              <w:spacing w:after="0" w:line="360" w:lineRule="auto"/>
            </w:pPr>
            <w:r w:rsidRPr="00803EBB">
              <w:t>0</w:t>
            </w:r>
          </w:p>
        </w:tc>
      </w:tr>
      <w:tr w:rsidR="00803EBB" w:rsidRPr="00803EBB" w14:paraId="2A66E9A8"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5057A8D8" w14:textId="77777777" w:rsidR="00803EBB" w:rsidRDefault="00803EBB" w:rsidP="00803EBB">
            <w:pPr>
              <w:spacing w:after="0" w:line="360" w:lineRule="auto"/>
            </w:pPr>
            <w:r w:rsidRPr="00803EBB">
              <w:t>APR Q7 % Missing responses for Universal Data Elements</w:t>
            </w:r>
          </w:p>
          <w:p w14:paraId="5620D7D1" w14:textId="77777777" w:rsidR="00B91CB7" w:rsidRDefault="00B91CB7" w:rsidP="00803EBB">
            <w:pPr>
              <w:spacing w:after="0" w:line="360" w:lineRule="auto"/>
            </w:pPr>
          </w:p>
          <w:p w14:paraId="517A4F19" w14:textId="77777777" w:rsidR="00B91CB7" w:rsidRDefault="00B91CB7" w:rsidP="00803EBB">
            <w:pPr>
              <w:spacing w:after="0" w:line="360" w:lineRule="auto"/>
            </w:pPr>
          </w:p>
          <w:p w14:paraId="678957FF" w14:textId="45044FE8" w:rsidR="00B91CB7" w:rsidRPr="00803EBB" w:rsidRDefault="00B91CB7" w:rsidP="00803EBB">
            <w:pPr>
              <w:spacing w:after="0" w:line="360" w:lineRule="auto"/>
            </w:pPr>
          </w:p>
        </w:tc>
        <w:tc>
          <w:tcPr>
            <w:tcW w:w="1213" w:type="dxa"/>
            <w:vMerge w:val="restart"/>
            <w:tcBorders>
              <w:top w:val="single" w:sz="8" w:space="0" w:color="000000"/>
              <w:left w:val="single" w:sz="8" w:space="0" w:color="000000"/>
              <w:bottom w:val="single" w:sz="8" w:space="0" w:color="000000"/>
              <w:right w:val="single" w:sz="8" w:space="0" w:color="000000"/>
            </w:tcBorders>
          </w:tcPr>
          <w:p w14:paraId="2AD9F075" w14:textId="77777777" w:rsidR="00803EBB" w:rsidRPr="00803EBB" w:rsidRDefault="00803EBB" w:rsidP="00803EBB">
            <w:pPr>
              <w:spacing w:after="0" w:line="360" w:lineRule="auto"/>
            </w:pPr>
            <w:r w:rsidRPr="00803EBB">
              <w:t>HMIS</w:t>
            </w:r>
          </w:p>
        </w:tc>
        <w:tc>
          <w:tcPr>
            <w:tcW w:w="1849" w:type="dxa"/>
            <w:tcBorders>
              <w:top w:val="single" w:sz="8" w:space="0" w:color="000000"/>
              <w:left w:val="single" w:sz="8" w:space="0" w:color="000000"/>
              <w:bottom w:val="single" w:sz="8" w:space="0" w:color="000000"/>
              <w:right w:val="single" w:sz="8" w:space="0" w:color="000000"/>
            </w:tcBorders>
          </w:tcPr>
          <w:p w14:paraId="05EA8E73" w14:textId="77777777" w:rsidR="00803EBB" w:rsidRPr="00803EBB" w:rsidRDefault="00803EBB" w:rsidP="00803EBB">
            <w:pPr>
              <w:spacing w:after="0" w:line="360" w:lineRule="auto"/>
            </w:pPr>
            <w:r w:rsidRPr="00803EBB">
              <w:t>≤1%</w:t>
            </w:r>
          </w:p>
        </w:tc>
        <w:tc>
          <w:tcPr>
            <w:tcW w:w="925" w:type="dxa"/>
            <w:tcBorders>
              <w:top w:val="single" w:sz="8" w:space="0" w:color="000000"/>
              <w:left w:val="single" w:sz="8" w:space="0" w:color="000000"/>
              <w:bottom w:val="single" w:sz="8" w:space="0" w:color="000000"/>
              <w:right w:val="single" w:sz="8" w:space="0" w:color="000000"/>
            </w:tcBorders>
          </w:tcPr>
          <w:p w14:paraId="1267925E" w14:textId="77777777" w:rsidR="00803EBB" w:rsidRPr="00803EBB" w:rsidRDefault="00803EBB" w:rsidP="00803EBB">
            <w:pPr>
              <w:spacing w:after="0" w:line="360" w:lineRule="auto"/>
            </w:pPr>
            <w:r w:rsidRPr="00803EBB">
              <w:t>3</w:t>
            </w:r>
          </w:p>
        </w:tc>
      </w:tr>
      <w:tr w:rsidR="00803EBB" w:rsidRPr="00803EBB" w14:paraId="3E2836A0"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91E8CC6"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340B715B"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36087957" w14:textId="77777777" w:rsidR="00803EBB" w:rsidRPr="00803EBB" w:rsidRDefault="00803EBB" w:rsidP="00803EBB">
            <w:pPr>
              <w:spacing w:after="0" w:line="360" w:lineRule="auto"/>
            </w:pPr>
            <w:r w:rsidRPr="00803EBB">
              <w:t>≥2%</w:t>
            </w:r>
          </w:p>
        </w:tc>
        <w:tc>
          <w:tcPr>
            <w:tcW w:w="925" w:type="dxa"/>
            <w:tcBorders>
              <w:top w:val="single" w:sz="8" w:space="0" w:color="000000"/>
              <w:left w:val="single" w:sz="8" w:space="0" w:color="000000"/>
              <w:bottom w:val="single" w:sz="8" w:space="0" w:color="000000"/>
              <w:right w:val="single" w:sz="8" w:space="0" w:color="000000"/>
            </w:tcBorders>
          </w:tcPr>
          <w:p w14:paraId="7E23CACE" w14:textId="77777777" w:rsidR="00803EBB" w:rsidRPr="00803EBB" w:rsidRDefault="00803EBB" w:rsidP="00803EBB">
            <w:pPr>
              <w:spacing w:after="0" w:line="360" w:lineRule="auto"/>
            </w:pPr>
            <w:r w:rsidRPr="00803EBB">
              <w:t>0</w:t>
            </w:r>
          </w:p>
        </w:tc>
      </w:tr>
      <w:tr w:rsidR="00803EBB" w:rsidRPr="00803EBB" w14:paraId="4894C49C" w14:textId="77777777" w:rsidTr="00F52D66">
        <w:trPr>
          <w:trHeight w:val="246"/>
        </w:trPr>
        <w:tc>
          <w:tcPr>
            <w:tcW w:w="101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33AE80ED" w14:textId="239A0F4E" w:rsidR="00803EBB" w:rsidRPr="00803EBB" w:rsidRDefault="00803EBB" w:rsidP="00803EBB">
            <w:pPr>
              <w:spacing w:after="0" w:line="360" w:lineRule="auto"/>
              <w:rPr>
                <w:b/>
                <w:bCs/>
              </w:rPr>
            </w:pPr>
            <w:bookmarkStart w:id="1" w:name="_Hlk520868801"/>
            <w:r w:rsidRPr="00803EBB">
              <w:rPr>
                <w:b/>
                <w:bCs/>
              </w:rPr>
              <w:lastRenderedPageBreak/>
              <w:t>COST EFFECTIVENESS</w:t>
            </w:r>
          </w:p>
        </w:tc>
      </w:tr>
      <w:tr w:rsidR="00803EBB" w:rsidRPr="00803EBB" w14:paraId="3CCCB4EA"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0E477D93" w14:textId="77777777" w:rsidR="00803EBB" w:rsidRPr="00803EBB" w:rsidRDefault="00803EBB" w:rsidP="00803EBB">
            <w:pPr>
              <w:spacing w:after="0" w:line="360" w:lineRule="auto"/>
              <w:rPr>
                <w:b/>
                <w:bCs/>
              </w:rPr>
            </w:pPr>
            <w:r w:rsidRPr="00803EBB">
              <w:rPr>
                <w:b/>
                <w:bCs/>
              </w:rPr>
              <w:t>Budget</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67A92F44" w14:textId="77777777" w:rsidR="00803EBB" w:rsidRPr="00803EBB" w:rsidRDefault="00803EBB" w:rsidP="00803EBB">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60872CC0" w14:textId="77777777" w:rsidR="00803EBB" w:rsidRPr="00803EBB" w:rsidRDefault="00803EBB" w:rsidP="00803EBB">
            <w:pPr>
              <w:spacing w:after="0" w:line="360" w:lineRule="auto"/>
              <w:rPr>
                <w:b/>
                <w:bCs/>
                <w:i/>
                <w:iCs/>
              </w:rPr>
            </w:pPr>
            <w:r w:rsidRPr="00803EBB">
              <w:rPr>
                <w:b/>
                <w:bCs/>
                <w:i/>
                <w:iCs/>
              </w:rPr>
              <w:t>Maximum Points: 4</w:t>
            </w:r>
          </w:p>
        </w:tc>
      </w:tr>
      <w:tr w:rsidR="00803EBB" w:rsidRPr="00803EBB" w14:paraId="05119E34"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144555D1" w14:textId="45C51D1A" w:rsidR="00803EBB" w:rsidRPr="00803EBB" w:rsidRDefault="00803EBB" w:rsidP="00803EBB">
            <w:pPr>
              <w:spacing w:after="0" w:line="360" w:lineRule="auto"/>
              <w:rPr>
                <w:b/>
                <w:bCs/>
              </w:rPr>
            </w:pPr>
            <w:r w:rsidRPr="00803EBB">
              <w:t xml:space="preserve">% Supportive Services Costs Requested in </w:t>
            </w:r>
            <w:r w:rsidRPr="00803EBB">
              <w:rPr>
                <w:b/>
                <w:bCs/>
              </w:rPr>
              <w:t>FY201</w:t>
            </w:r>
            <w:r w:rsidR="00F52D66">
              <w:rPr>
                <w:b/>
                <w:bCs/>
              </w:rPr>
              <w:t>8</w:t>
            </w:r>
          </w:p>
        </w:tc>
        <w:tc>
          <w:tcPr>
            <w:tcW w:w="1213" w:type="dxa"/>
            <w:vMerge w:val="restart"/>
            <w:tcBorders>
              <w:top w:val="single" w:sz="8" w:space="0" w:color="000000"/>
              <w:left w:val="single" w:sz="8" w:space="0" w:color="000000"/>
              <w:bottom w:val="single" w:sz="8" w:space="0" w:color="000000"/>
              <w:right w:val="single" w:sz="8" w:space="0" w:color="000000"/>
            </w:tcBorders>
          </w:tcPr>
          <w:p w14:paraId="0BF12217" w14:textId="727C74A2" w:rsidR="00803EBB" w:rsidRPr="00803EBB" w:rsidRDefault="00803EBB" w:rsidP="00803EBB">
            <w:pPr>
              <w:spacing w:after="0" w:line="360" w:lineRule="auto"/>
            </w:pPr>
            <w:r w:rsidRPr="00803EBB">
              <w:t>App</w:t>
            </w:r>
            <w:r w:rsidR="00F52D66">
              <w:t>l</w:t>
            </w:r>
          </w:p>
        </w:tc>
        <w:tc>
          <w:tcPr>
            <w:tcW w:w="1849" w:type="dxa"/>
            <w:tcBorders>
              <w:top w:val="single" w:sz="8" w:space="0" w:color="000000"/>
              <w:left w:val="single" w:sz="8" w:space="0" w:color="000000"/>
              <w:bottom w:val="single" w:sz="8" w:space="0" w:color="000000"/>
              <w:right w:val="single" w:sz="8" w:space="0" w:color="000000"/>
            </w:tcBorders>
          </w:tcPr>
          <w:p w14:paraId="3CB570B2" w14:textId="77777777" w:rsidR="00803EBB" w:rsidRPr="00803EBB" w:rsidRDefault="00803EBB" w:rsidP="00803EBB">
            <w:pPr>
              <w:spacing w:after="0" w:line="360" w:lineRule="auto"/>
            </w:pPr>
            <w:r w:rsidRPr="00803EBB">
              <w:t>≤20%</w:t>
            </w:r>
          </w:p>
        </w:tc>
        <w:tc>
          <w:tcPr>
            <w:tcW w:w="925" w:type="dxa"/>
            <w:tcBorders>
              <w:top w:val="single" w:sz="8" w:space="0" w:color="000000"/>
              <w:left w:val="single" w:sz="8" w:space="0" w:color="000000"/>
              <w:bottom w:val="single" w:sz="8" w:space="0" w:color="000000"/>
              <w:right w:val="single" w:sz="8" w:space="0" w:color="000000"/>
            </w:tcBorders>
          </w:tcPr>
          <w:p w14:paraId="17B13A2D" w14:textId="77777777" w:rsidR="00803EBB" w:rsidRPr="00803EBB" w:rsidRDefault="00803EBB" w:rsidP="00803EBB">
            <w:pPr>
              <w:spacing w:after="0" w:line="360" w:lineRule="auto"/>
            </w:pPr>
            <w:r w:rsidRPr="00803EBB">
              <w:t>4</w:t>
            </w:r>
          </w:p>
        </w:tc>
      </w:tr>
      <w:tr w:rsidR="00803EBB" w:rsidRPr="00803EBB" w14:paraId="2467F26A"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0FEED9CE"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59266E0E"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3258EE19" w14:textId="77777777" w:rsidR="00803EBB" w:rsidRPr="00803EBB" w:rsidRDefault="00803EBB" w:rsidP="00803EBB">
            <w:pPr>
              <w:spacing w:after="0" w:line="360" w:lineRule="auto"/>
            </w:pPr>
            <w:r w:rsidRPr="00803EBB">
              <w:t>21% to 35%</w:t>
            </w:r>
          </w:p>
        </w:tc>
        <w:tc>
          <w:tcPr>
            <w:tcW w:w="925" w:type="dxa"/>
            <w:tcBorders>
              <w:top w:val="single" w:sz="8" w:space="0" w:color="000000"/>
              <w:left w:val="single" w:sz="8" w:space="0" w:color="000000"/>
              <w:bottom w:val="single" w:sz="8" w:space="0" w:color="000000"/>
              <w:right w:val="single" w:sz="8" w:space="0" w:color="000000"/>
            </w:tcBorders>
          </w:tcPr>
          <w:p w14:paraId="18B2F4D9" w14:textId="77777777" w:rsidR="00803EBB" w:rsidRPr="00803EBB" w:rsidRDefault="00803EBB" w:rsidP="00803EBB">
            <w:pPr>
              <w:spacing w:after="0" w:line="360" w:lineRule="auto"/>
            </w:pPr>
            <w:r w:rsidRPr="00803EBB">
              <w:t>2</w:t>
            </w:r>
          </w:p>
        </w:tc>
      </w:tr>
      <w:tr w:rsidR="00803EBB" w:rsidRPr="00803EBB" w14:paraId="11D6078B"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42CB8E38"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161BDFA6"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465FACF6" w14:textId="77777777" w:rsidR="00803EBB" w:rsidRPr="00803EBB" w:rsidRDefault="00803EBB" w:rsidP="00803EBB">
            <w:pPr>
              <w:spacing w:after="0" w:line="360" w:lineRule="auto"/>
            </w:pPr>
            <w:r w:rsidRPr="00803EBB">
              <w:t>≥36%</w:t>
            </w:r>
          </w:p>
        </w:tc>
        <w:tc>
          <w:tcPr>
            <w:tcW w:w="925" w:type="dxa"/>
            <w:tcBorders>
              <w:top w:val="single" w:sz="8" w:space="0" w:color="000000"/>
              <w:left w:val="single" w:sz="8" w:space="0" w:color="000000"/>
              <w:bottom w:val="single" w:sz="8" w:space="0" w:color="000000"/>
              <w:right w:val="single" w:sz="8" w:space="0" w:color="000000"/>
            </w:tcBorders>
          </w:tcPr>
          <w:p w14:paraId="5F7B220C" w14:textId="77777777" w:rsidR="00803EBB" w:rsidRPr="00803EBB" w:rsidRDefault="00803EBB" w:rsidP="00803EBB">
            <w:pPr>
              <w:spacing w:after="0" w:line="360" w:lineRule="auto"/>
            </w:pPr>
            <w:r w:rsidRPr="00803EBB">
              <w:t>0</w:t>
            </w:r>
          </w:p>
        </w:tc>
      </w:tr>
      <w:bookmarkEnd w:id="1"/>
      <w:tr w:rsidR="00803EBB" w:rsidRPr="00803EBB" w14:paraId="30C2C878" w14:textId="77777777" w:rsidTr="00F52D66">
        <w:trPr>
          <w:trHeight w:val="246"/>
        </w:trPr>
        <w:tc>
          <w:tcPr>
            <w:tcW w:w="101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3101E534" w14:textId="77777777" w:rsidR="00803EBB" w:rsidRPr="00803EBB" w:rsidRDefault="00803EBB" w:rsidP="00803EBB">
            <w:pPr>
              <w:spacing w:after="0" w:line="360" w:lineRule="auto"/>
              <w:rPr>
                <w:b/>
                <w:bCs/>
              </w:rPr>
            </w:pPr>
            <w:r w:rsidRPr="00803EBB">
              <w:rPr>
                <w:b/>
                <w:bCs/>
              </w:rPr>
              <w:t>OTHER</w:t>
            </w:r>
          </w:p>
        </w:tc>
      </w:tr>
      <w:tr w:rsidR="00803EBB" w:rsidRPr="00803EBB" w14:paraId="4816E4B0"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3B916F7F" w14:textId="6C1AB077" w:rsidR="00803EBB" w:rsidRPr="00803EBB" w:rsidRDefault="009B37AB" w:rsidP="00803EBB">
            <w:pPr>
              <w:spacing w:after="0" w:line="360" w:lineRule="auto"/>
              <w:rPr>
                <w:b/>
                <w:bCs/>
              </w:rPr>
            </w:pPr>
            <w:r>
              <w:rPr>
                <w:b/>
                <w:bCs/>
              </w:rPr>
              <w:t>Drawdowns</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556F350D" w14:textId="77777777" w:rsidR="00803EBB" w:rsidRPr="00803EBB" w:rsidRDefault="00803EBB" w:rsidP="00803EBB">
            <w:pPr>
              <w:spacing w:after="0" w:line="360" w:lineRule="auto"/>
              <w:rPr>
                <w:b/>
                <w:bCs/>
              </w:rPr>
            </w:pPr>
            <w:r w:rsidRPr="00803EBB">
              <w:rPr>
                <w:b/>
                <w:bCs/>
              </w:rPr>
              <w:t>Source</w:t>
            </w:r>
          </w:p>
        </w:tc>
        <w:tc>
          <w:tcPr>
            <w:tcW w:w="1849" w:type="dxa"/>
            <w:tcBorders>
              <w:top w:val="single" w:sz="8" w:space="0" w:color="000000"/>
              <w:left w:val="single" w:sz="8" w:space="0" w:color="000000"/>
              <w:bottom w:val="single" w:sz="8" w:space="0" w:color="000000"/>
              <w:right w:val="none" w:sz="6" w:space="0" w:color="auto"/>
            </w:tcBorders>
            <w:shd w:val="clear" w:color="auto" w:fill="B8CCE3"/>
          </w:tcPr>
          <w:p w14:paraId="26530C5D" w14:textId="77777777" w:rsidR="00803EBB" w:rsidRPr="00803EBB" w:rsidRDefault="00803EBB" w:rsidP="00803EBB">
            <w:pPr>
              <w:spacing w:after="0" w:line="360" w:lineRule="auto"/>
              <w:rPr>
                <w:b/>
                <w:bCs/>
                <w:i/>
                <w:iCs/>
              </w:rPr>
            </w:pPr>
            <w:r w:rsidRPr="00803EBB">
              <w:rPr>
                <w:b/>
                <w:bCs/>
                <w:i/>
                <w:iCs/>
              </w:rPr>
              <w:t>Maximum Points:</w:t>
            </w:r>
          </w:p>
        </w:tc>
        <w:tc>
          <w:tcPr>
            <w:tcW w:w="925" w:type="dxa"/>
            <w:tcBorders>
              <w:top w:val="single" w:sz="8" w:space="0" w:color="000000"/>
              <w:left w:val="none" w:sz="6" w:space="0" w:color="auto"/>
              <w:bottom w:val="single" w:sz="8" w:space="0" w:color="000000"/>
              <w:right w:val="single" w:sz="8" w:space="0" w:color="000000"/>
            </w:tcBorders>
            <w:shd w:val="clear" w:color="auto" w:fill="B8CCE3"/>
          </w:tcPr>
          <w:p w14:paraId="5B0E210D" w14:textId="77777777" w:rsidR="00803EBB" w:rsidRPr="00803EBB" w:rsidRDefault="00803EBB" w:rsidP="00803EBB">
            <w:pPr>
              <w:spacing w:after="0" w:line="360" w:lineRule="auto"/>
              <w:rPr>
                <w:b/>
                <w:bCs/>
                <w:i/>
                <w:iCs/>
              </w:rPr>
            </w:pPr>
            <w:r w:rsidRPr="00803EBB">
              <w:rPr>
                <w:b/>
                <w:bCs/>
                <w:i/>
                <w:iCs/>
              </w:rPr>
              <w:t>4</w:t>
            </w:r>
          </w:p>
        </w:tc>
      </w:tr>
      <w:tr w:rsidR="00803EBB" w:rsidRPr="00803EBB" w14:paraId="2F2FD78F" w14:textId="77777777" w:rsidTr="009213B1">
        <w:trPr>
          <w:trHeight w:val="503"/>
        </w:trPr>
        <w:tc>
          <w:tcPr>
            <w:tcW w:w="6180" w:type="dxa"/>
            <w:tcBorders>
              <w:top w:val="single" w:sz="8" w:space="0" w:color="000000"/>
              <w:left w:val="single" w:sz="8" w:space="0" w:color="000000"/>
              <w:bottom w:val="single" w:sz="8" w:space="0" w:color="000000"/>
              <w:right w:val="single" w:sz="8" w:space="0" w:color="000000"/>
            </w:tcBorders>
          </w:tcPr>
          <w:p w14:paraId="482CAC62" w14:textId="29FF8AA0" w:rsidR="00803EBB" w:rsidRPr="00803EBB" w:rsidRDefault="00803EBB" w:rsidP="00803EBB">
            <w:pPr>
              <w:spacing w:after="0" w:line="360" w:lineRule="auto"/>
            </w:pPr>
            <w:r w:rsidRPr="00803EBB">
              <w:t xml:space="preserve">HUD quarterly </w:t>
            </w:r>
            <w:proofErr w:type="spellStart"/>
            <w:r w:rsidRPr="00803EBB">
              <w:t>eLOCCS</w:t>
            </w:r>
            <w:proofErr w:type="spellEnd"/>
            <w:r w:rsidRPr="00803EBB">
              <w:t xml:space="preserve"> or LOCCS draws</w:t>
            </w:r>
          </w:p>
        </w:tc>
        <w:tc>
          <w:tcPr>
            <w:tcW w:w="1213" w:type="dxa"/>
            <w:tcBorders>
              <w:top w:val="single" w:sz="8" w:space="0" w:color="000000"/>
              <w:left w:val="single" w:sz="8" w:space="0" w:color="000000"/>
              <w:bottom w:val="single" w:sz="8" w:space="0" w:color="000000"/>
              <w:right w:val="single" w:sz="8" w:space="0" w:color="000000"/>
            </w:tcBorders>
          </w:tcPr>
          <w:p w14:paraId="02EB6417" w14:textId="77777777" w:rsidR="00803EBB" w:rsidRPr="00803EBB" w:rsidRDefault="00803EBB" w:rsidP="00803EBB">
            <w:pPr>
              <w:spacing w:after="0" w:line="360" w:lineRule="auto"/>
            </w:pPr>
            <w:r w:rsidRPr="00803EBB">
              <w:t>LOCCS</w:t>
            </w:r>
          </w:p>
        </w:tc>
        <w:tc>
          <w:tcPr>
            <w:tcW w:w="1849" w:type="dxa"/>
            <w:tcBorders>
              <w:top w:val="single" w:sz="8" w:space="0" w:color="000000"/>
              <w:left w:val="single" w:sz="8" w:space="0" w:color="000000"/>
              <w:bottom w:val="single" w:sz="8" w:space="0" w:color="000000"/>
              <w:right w:val="single" w:sz="8" w:space="0" w:color="000000"/>
            </w:tcBorders>
            <w:shd w:val="clear" w:color="auto" w:fill="BEBEBE"/>
          </w:tcPr>
          <w:p w14:paraId="1B6B8320" w14:textId="77777777" w:rsidR="00803EBB" w:rsidRPr="00803EBB" w:rsidRDefault="00803EBB" w:rsidP="00803EBB">
            <w:pPr>
              <w:spacing w:after="0" w:line="360" w:lineRule="auto"/>
            </w:pPr>
          </w:p>
        </w:tc>
        <w:tc>
          <w:tcPr>
            <w:tcW w:w="925" w:type="dxa"/>
            <w:tcBorders>
              <w:top w:val="single" w:sz="8" w:space="0" w:color="000000"/>
              <w:left w:val="single" w:sz="8" w:space="0" w:color="000000"/>
              <w:bottom w:val="single" w:sz="8" w:space="0" w:color="000000"/>
              <w:right w:val="single" w:sz="8" w:space="0" w:color="000000"/>
            </w:tcBorders>
          </w:tcPr>
          <w:p w14:paraId="06922205" w14:textId="77777777" w:rsidR="00803EBB" w:rsidRPr="00803EBB" w:rsidRDefault="00803EBB" w:rsidP="00803EBB">
            <w:pPr>
              <w:spacing w:after="0" w:line="360" w:lineRule="auto"/>
            </w:pPr>
            <w:r w:rsidRPr="00803EBB">
              <w:t>4</w:t>
            </w:r>
          </w:p>
        </w:tc>
      </w:tr>
      <w:tr w:rsidR="00382F0F" w:rsidRPr="00803EBB" w14:paraId="2BC270C5" w14:textId="77777777" w:rsidTr="00382F0F">
        <w:tblPrEx>
          <w:tblBorders>
            <w:left w:val="single" w:sz="8" w:space="0" w:color="000000"/>
            <w:right w:val="single" w:sz="8" w:space="0" w:color="000000"/>
            <w:insideH w:val="single" w:sz="8" w:space="0" w:color="000000"/>
            <w:insideV w:val="single" w:sz="8" w:space="0" w:color="000000"/>
          </w:tblBorders>
        </w:tblPrEx>
        <w:trPr>
          <w:trHeight w:val="246"/>
        </w:trPr>
        <w:tc>
          <w:tcPr>
            <w:tcW w:w="6180" w:type="dxa"/>
            <w:shd w:val="clear" w:color="auto" w:fill="F1F1F1"/>
          </w:tcPr>
          <w:p w14:paraId="34F7C134" w14:textId="77777777" w:rsidR="00382F0F" w:rsidRPr="00803EBB" w:rsidRDefault="00382F0F" w:rsidP="004A76D7">
            <w:pPr>
              <w:spacing w:after="0" w:line="360" w:lineRule="auto"/>
              <w:rPr>
                <w:b/>
                <w:bCs/>
              </w:rPr>
            </w:pPr>
            <w:r w:rsidRPr="00803EBB">
              <w:rPr>
                <w:b/>
                <w:bCs/>
              </w:rPr>
              <w:t>Mainstream Services</w:t>
            </w:r>
          </w:p>
        </w:tc>
        <w:tc>
          <w:tcPr>
            <w:tcW w:w="1213" w:type="dxa"/>
            <w:shd w:val="clear" w:color="auto" w:fill="F1F1F1"/>
          </w:tcPr>
          <w:p w14:paraId="1FBBB1EC" w14:textId="77777777" w:rsidR="00382F0F" w:rsidRPr="00803EBB" w:rsidRDefault="00382F0F" w:rsidP="004A76D7">
            <w:pPr>
              <w:spacing w:after="0" w:line="360" w:lineRule="auto"/>
              <w:rPr>
                <w:b/>
                <w:bCs/>
              </w:rPr>
            </w:pPr>
            <w:r w:rsidRPr="00803EBB">
              <w:rPr>
                <w:b/>
                <w:bCs/>
              </w:rPr>
              <w:t>Source</w:t>
            </w:r>
          </w:p>
        </w:tc>
        <w:tc>
          <w:tcPr>
            <w:tcW w:w="2774" w:type="dxa"/>
            <w:gridSpan w:val="2"/>
            <w:shd w:val="clear" w:color="auto" w:fill="B4C6E7" w:themeFill="accent1" w:themeFillTint="66"/>
          </w:tcPr>
          <w:p w14:paraId="7EA56FE4" w14:textId="77777777" w:rsidR="00382F0F" w:rsidRPr="00803EBB" w:rsidRDefault="00382F0F" w:rsidP="004A76D7">
            <w:pPr>
              <w:spacing w:after="0" w:line="360" w:lineRule="auto"/>
              <w:rPr>
                <w:b/>
                <w:bCs/>
                <w:i/>
                <w:iCs/>
              </w:rPr>
            </w:pPr>
            <w:r w:rsidRPr="00803EBB">
              <w:rPr>
                <w:b/>
                <w:bCs/>
                <w:i/>
                <w:iCs/>
              </w:rPr>
              <w:t>Maximum Points: 6</w:t>
            </w:r>
          </w:p>
        </w:tc>
      </w:tr>
      <w:tr w:rsidR="00382F0F" w:rsidRPr="00803EBB" w14:paraId="64F5EEB5" w14:textId="77777777" w:rsidTr="00382F0F">
        <w:tblPrEx>
          <w:tblBorders>
            <w:left w:val="single" w:sz="8" w:space="0" w:color="000000"/>
            <w:right w:val="single" w:sz="8" w:space="0" w:color="000000"/>
            <w:insideH w:val="single" w:sz="8" w:space="0" w:color="000000"/>
            <w:insideV w:val="single" w:sz="8" w:space="0" w:color="000000"/>
          </w:tblBorders>
        </w:tblPrEx>
        <w:trPr>
          <w:trHeight w:val="517"/>
        </w:trPr>
        <w:tc>
          <w:tcPr>
            <w:tcW w:w="6180" w:type="dxa"/>
          </w:tcPr>
          <w:p w14:paraId="5D6D019E" w14:textId="77777777" w:rsidR="00382F0F" w:rsidRPr="00803EBB" w:rsidRDefault="00382F0F" w:rsidP="004A76D7">
            <w:pPr>
              <w:spacing w:after="0" w:line="360" w:lineRule="auto"/>
            </w:pPr>
            <w:r w:rsidRPr="00803EBB">
              <w:t>Project will provide transportation assistance to clients to attend mainstream</w:t>
            </w:r>
            <w:r>
              <w:t xml:space="preserve"> </w:t>
            </w:r>
            <w:r w:rsidRPr="00803EBB">
              <w:t>benefit appointments, employment training, or jobs</w:t>
            </w:r>
          </w:p>
        </w:tc>
        <w:tc>
          <w:tcPr>
            <w:tcW w:w="1213" w:type="dxa"/>
          </w:tcPr>
          <w:p w14:paraId="39E3F240" w14:textId="77777777" w:rsidR="00382F0F" w:rsidRPr="00803EBB" w:rsidRDefault="00382F0F" w:rsidP="004A76D7">
            <w:pPr>
              <w:spacing w:after="0" w:line="360" w:lineRule="auto"/>
            </w:pPr>
            <w:r w:rsidRPr="00803EBB">
              <w:t>App</w:t>
            </w:r>
            <w:r>
              <w:t>l</w:t>
            </w:r>
          </w:p>
        </w:tc>
        <w:tc>
          <w:tcPr>
            <w:tcW w:w="1849" w:type="dxa"/>
            <w:shd w:val="clear" w:color="auto" w:fill="BEBEBE"/>
          </w:tcPr>
          <w:p w14:paraId="78D151A5" w14:textId="77777777" w:rsidR="00382F0F" w:rsidRPr="00803EBB" w:rsidRDefault="00382F0F" w:rsidP="004A76D7">
            <w:pPr>
              <w:spacing w:after="0" w:line="360" w:lineRule="auto"/>
            </w:pPr>
          </w:p>
        </w:tc>
        <w:tc>
          <w:tcPr>
            <w:tcW w:w="925" w:type="dxa"/>
          </w:tcPr>
          <w:p w14:paraId="11362353" w14:textId="77777777" w:rsidR="00382F0F" w:rsidRPr="00803EBB" w:rsidRDefault="00382F0F" w:rsidP="004A76D7">
            <w:pPr>
              <w:spacing w:after="0" w:line="360" w:lineRule="auto"/>
            </w:pPr>
            <w:r w:rsidRPr="00803EBB">
              <w:t>2</w:t>
            </w:r>
          </w:p>
        </w:tc>
      </w:tr>
      <w:tr w:rsidR="00382F0F" w:rsidRPr="00803EBB" w14:paraId="2701A2FC" w14:textId="77777777" w:rsidTr="00382F0F">
        <w:tblPrEx>
          <w:tblBorders>
            <w:left w:val="single" w:sz="8" w:space="0" w:color="000000"/>
            <w:right w:val="single" w:sz="8" w:space="0" w:color="000000"/>
            <w:insideH w:val="single" w:sz="8" w:space="0" w:color="000000"/>
            <w:insideV w:val="single" w:sz="8" w:space="0" w:color="000000"/>
          </w:tblBorders>
        </w:tblPrEx>
        <w:trPr>
          <w:trHeight w:val="524"/>
        </w:trPr>
        <w:tc>
          <w:tcPr>
            <w:tcW w:w="6180" w:type="dxa"/>
          </w:tcPr>
          <w:p w14:paraId="49D38180" w14:textId="77777777" w:rsidR="00382F0F" w:rsidRPr="00803EBB" w:rsidRDefault="00382F0F" w:rsidP="004A76D7">
            <w:pPr>
              <w:spacing w:after="0" w:line="360" w:lineRule="auto"/>
            </w:pPr>
            <w:r>
              <w:t>Project will demonstrate collaboration with other agencies to assist clients in obtaining other services.</w:t>
            </w:r>
          </w:p>
        </w:tc>
        <w:tc>
          <w:tcPr>
            <w:tcW w:w="1213" w:type="dxa"/>
          </w:tcPr>
          <w:p w14:paraId="521BECFB" w14:textId="77777777" w:rsidR="00382F0F" w:rsidRPr="00803EBB" w:rsidRDefault="00382F0F" w:rsidP="004A76D7">
            <w:pPr>
              <w:spacing w:after="0" w:line="360" w:lineRule="auto"/>
            </w:pPr>
            <w:r>
              <w:t>Appl</w:t>
            </w:r>
          </w:p>
        </w:tc>
        <w:tc>
          <w:tcPr>
            <w:tcW w:w="1849" w:type="dxa"/>
            <w:shd w:val="clear" w:color="auto" w:fill="BEBEBE"/>
          </w:tcPr>
          <w:p w14:paraId="145F3F17" w14:textId="77777777" w:rsidR="00382F0F" w:rsidRPr="00803EBB" w:rsidRDefault="00382F0F" w:rsidP="004A76D7">
            <w:pPr>
              <w:spacing w:after="0" w:line="360" w:lineRule="auto"/>
            </w:pPr>
          </w:p>
        </w:tc>
        <w:tc>
          <w:tcPr>
            <w:tcW w:w="925" w:type="dxa"/>
          </w:tcPr>
          <w:p w14:paraId="25040A08" w14:textId="77777777" w:rsidR="00382F0F" w:rsidRPr="00803EBB" w:rsidRDefault="00382F0F" w:rsidP="004A76D7">
            <w:pPr>
              <w:spacing w:after="0" w:line="360" w:lineRule="auto"/>
            </w:pPr>
            <w:r>
              <w:t>2</w:t>
            </w:r>
          </w:p>
        </w:tc>
      </w:tr>
      <w:tr w:rsidR="00382F0F" w:rsidRPr="00803EBB" w14:paraId="1459F785" w14:textId="77777777" w:rsidTr="00382F0F">
        <w:tblPrEx>
          <w:tblBorders>
            <w:left w:val="single" w:sz="8" w:space="0" w:color="000000"/>
            <w:right w:val="single" w:sz="8" w:space="0" w:color="000000"/>
            <w:insideH w:val="single" w:sz="8" w:space="0" w:color="000000"/>
            <w:insideV w:val="single" w:sz="8" w:space="0" w:color="000000"/>
          </w:tblBorders>
        </w:tblPrEx>
        <w:trPr>
          <w:trHeight w:val="524"/>
        </w:trPr>
        <w:tc>
          <w:tcPr>
            <w:tcW w:w="6180" w:type="dxa"/>
          </w:tcPr>
          <w:p w14:paraId="04D65B5E" w14:textId="77777777" w:rsidR="00382F0F" w:rsidRPr="00803EBB" w:rsidRDefault="00382F0F" w:rsidP="004A76D7">
            <w:pPr>
              <w:spacing w:after="0" w:line="360" w:lineRule="auto"/>
            </w:pPr>
            <w:r w:rsidRPr="00803EBB">
              <w:t>Project will follow-up with participants at least annually to ensure mainstream</w:t>
            </w:r>
            <w:r>
              <w:t xml:space="preserve"> </w:t>
            </w:r>
            <w:r w:rsidRPr="00803EBB">
              <w:t>benefits are received and renewed</w:t>
            </w:r>
          </w:p>
        </w:tc>
        <w:tc>
          <w:tcPr>
            <w:tcW w:w="1213" w:type="dxa"/>
          </w:tcPr>
          <w:p w14:paraId="2E7BD302" w14:textId="77777777" w:rsidR="00382F0F" w:rsidRPr="00803EBB" w:rsidRDefault="00382F0F" w:rsidP="004A76D7">
            <w:pPr>
              <w:spacing w:after="0" w:line="360" w:lineRule="auto"/>
            </w:pPr>
            <w:r w:rsidRPr="00803EBB">
              <w:t>App</w:t>
            </w:r>
            <w:r>
              <w:t>l</w:t>
            </w:r>
          </w:p>
        </w:tc>
        <w:tc>
          <w:tcPr>
            <w:tcW w:w="1849" w:type="dxa"/>
            <w:shd w:val="clear" w:color="auto" w:fill="BEBEBE"/>
          </w:tcPr>
          <w:p w14:paraId="5F5AAD7F" w14:textId="77777777" w:rsidR="00382F0F" w:rsidRPr="00803EBB" w:rsidRDefault="00382F0F" w:rsidP="004A76D7">
            <w:pPr>
              <w:spacing w:after="0" w:line="360" w:lineRule="auto"/>
            </w:pPr>
          </w:p>
        </w:tc>
        <w:tc>
          <w:tcPr>
            <w:tcW w:w="925" w:type="dxa"/>
          </w:tcPr>
          <w:p w14:paraId="34BEBCB3" w14:textId="77777777" w:rsidR="00382F0F" w:rsidRPr="00803EBB" w:rsidRDefault="00382F0F" w:rsidP="004A76D7">
            <w:pPr>
              <w:spacing w:after="0" w:line="360" w:lineRule="auto"/>
            </w:pPr>
            <w:r w:rsidRPr="00803EBB">
              <w:t>2</w:t>
            </w:r>
          </w:p>
        </w:tc>
      </w:tr>
      <w:tr w:rsidR="00803EBB" w:rsidRPr="00803EBB" w14:paraId="7A13E59E"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596D5633" w14:textId="77777777" w:rsidR="00803EBB" w:rsidRPr="00803EBB" w:rsidRDefault="00803EBB" w:rsidP="00803EBB">
            <w:pPr>
              <w:spacing w:after="0" w:line="360" w:lineRule="auto"/>
              <w:rPr>
                <w:b/>
                <w:bCs/>
              </w:rPr>
            </w:pPr>
            <w:r w:rsidRPr="00803EBB">
              <w:rPr>
                <w:b/>
                <w:bCs/>
              </w:rPr>
              <w:t>Chronically Homeless Dedicated Beds</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5290C6C8" w14:textId="77777777" w:rsidR="00803EBB" w:rsidRPr="00803EBB" w:rsidRDefault="00803EBB" w:rsidP="00803EBB">
            <w:pPr>
              <w:spacing w:after="0" w:line="360" w:lineRule="auto"/>
              <w:rPr>
                <w:b/>
                <w:bCs/>
              </w:rPr>
            </w:pPr>
            <w:r w:rsidRPr="00803EBB">
              <w:rPr>
                <w:b/>
                <w:bCs/>
              </w:rPr>
              <w:t>Source</w:t>
            </w:r>
          </w:p>
        </w:tc>
        <w:tc>
          <w:tcPr>
            <w:tcW w:w="1849" w:type="dxa"/>
            <w:tcBorders>
              <w:top w:val="single" w:sz="8" w:space="0" w:color="000000"/>
              <w:left w:val="single" w:sz="8" w:space="0" w:color="000000"/>
              <w:bottom w:val="single" w:sz="8" w:space="0" w:color="000000"/>
              <w:right w:val="none" w:sz="6" w:space="0" w:color="auto"/>
            </w:tcBorders>
            <w:shd w:val="clear" w:color="auto" w:fill="B8CCE3"/>
          </w:tcPr>
          <w:p w14:paraId="1726C1D9" w14:textId="77777777" w:rsidR="00803EBB" w:rsidRPr="00803EBB" w:rsidRDefault="00803EBB" w:rsidP="00803EBB">
            <w:pPr>
              <w:spacing w:after="0" w:line="360" w:lineRule="auto"/>
              <w:rPr>
                <w:b/>
                <w:bCs/>
                <w:i/>
                <w:iCs/>
              </w:rPr>
            </w:pPr>
            <w:r w:rsidRPr="00803EBB">
              <w:rPr>
                <w:b/>
                <w:bCs/>
                <w:i/>
                <w:iCs/>
              </w:rPr>
              <w:t>Maximum Points:</w:t>
            </w:r>
          </w:p>
        </w:tc>
        <w:tc>
          <w:tcPr>
            <w:tcW w:w="925" w:type="dxa"/>
            <w:tcBorders>
              <w:top w:val="single" w:sz="8" w:space="0" w:color="000000"/>
              <w:left w:val="none" w:sz="6" w:space="0" w:color="auto"/>
              <w:bottom w:val="single" w:sz="8" w:space="0" w:color="000000"/>
              <w:right w:val="single" w:sz="8" w:space="0" w:color="000000"/>
            </w:tcBorders>
            <w:shd w:val="clear" w:color="auto" w:fill="B8CCE3"/>
          </w:tcPr>
          <w:p w14:paraId="44E7577B" w14:textId="6E9FB2C2" w:rsidR="00803EBB" w:rsidRPr="00803EBB" w:rsidRDefault="00482772" w:rsidP="00803EBB">
            <w:pPr>
              <w:spacing w:after="0" w:line="360" w:lineRule="auto"/>
              <w:rPr>
                <w:b/>
                <w:bCs/>
                <w:i/>
                <w:iCs/>
              </w:rPr>
            </w:pPr>
            <w:r>
              <w:rPr>
                <w:b/>
                <w:bCs/>
                <w:i/>
                <w:iCs/>
              </w:rPr>
              <w:t>4</w:t>
            </w:r>
          </w:p>
        </w:tc>
      </w:tr>
      <w:tr w:rsidR="00803EBB" w:rsidRPr="00803EBB" w14:paraId="40C8B344" w14:textId="77777777" w:rsidTr="009213B1">
        <w:trPr>
          <w:trHeight w:val="313"/>
        </w:trPr>
        <w:tc>
          <w:tcPr>
            <w:tcW w:w="6180" w:type="dxa"/>
            <w:vMerge w:val="restart"/>
            <w:tcBorders>
              <w:top w:val="single" w:sz="8" w:space="0" w:color="000000"/>
              <w:left w:val="single" w:sz="8" w:space="0" w:color="000000"/>
              <w:bottom w:val="single" w:sz="8" w:space="0" w:color="000000"/>
              <w:right w:val="single" w:sz="8" w:space="0" w:color="000000"/>
            </w:tcBorders>
          </w:tcPr>
          <w:p w14:paraId="685CD9BA" w14:textId="4F8B321A" w:rsidR="00803EBB" w:rsidRPr="00803EBB" w:rsidRDefault="009B37AB" w:rsidP="00803EBB">
            <w:pPr>
              <w:spacing w:after="0" w:line="360" w:lineRule="auto"/>
            </w:pPr>
            <w:r>
              <w:t>All projects</w:t>
            </w:r>
            <w:r w:rsidR="00803EBB" w:rsidRPr="00803EBB">
              <w:t xml:space="preserve">: % of Beds that are dedicated to chronically homeless in </w:t>
            </w:r>
            <w:r w:rsidR="00803EBB" w:rsidRPr="00803EBB">
              <w:rPr>
                <w:b/>
                <w:bCs/>
              </w:rPr>
              <w:t>FY201</w:t>
            </w:r>
            <w:r>
              <w:rPr>
                <w:b/>
                <w:bCs/>
              </w:rPr>
              <w:t>8</w:t>
            </w:r>
            <w:r w:rsidR="00803EBB" w:rsidRPr="00803EBB">
              <w:t>.</w:t>
            </w:r>
            <w:r w:rsidR="0048792F">
              <w:t xml:space="preserve"> </w:t>
            </w:r>
          </w:p>
        </w:tc>
        <w:tc>
          <w:tcPr>
            <w:tcW w:w="1213" w:type="dxa"/>
            <w:vMerge w:val="restart"/>
            <w:tcBorders>
              <w:top w:val="single" w:sz="8" w:space="0" w:color="000000"/>
              <w:left w:val="single" w:sz="8" w:space="0" w:color="000000"/>
              <w:bottom w:val="single" w:sz="8" w:space="0" w:color="000000"/>
              <w:right w:val="single" w:sz="8" w:space="0" w:color="000000"/>
            </w:tcBorders>
          </w:tcPr>
          <w:p w14:paraId="6E21E2A2" w14:textId="205BD51F" w:rsidR="00803EBB" w:rsidRPr="00803EBB" w:rsidRDefault="00803EBB" w:rsidP="00803EBB">
            <w:pPr>
              <w:spacing w:after="0" w:line="360" w:lineRule="auto"/>
            </w:pPr>
            <w:r w:rsidRPr="00803EBB">
              <w:t>App</w:t>
            </w:r>
            <w:r w:rsidR="009B37AB">
              <w:t>l</w:t>
            </w:r>
          </w:p>
        </w:tc>
        <w:tc>
          <w:tcPr>
            <w:tcW w:w="1849" w:type="dxa"/>
            <w:tcBorders>
              <w:top w:val="single" w:sz="8" w:space="0" w:color="000000"/>
              <w:left w:val="single" w:sz="8" w:space="0" w:color="000000"/>
              <w:bottom w:val="single" w:sz="8" w:space="0" w:color="000000"/>
              <w:right w:val="single" w:sz="8" w:space="0" w:color="000000"/>
            </w:tcBorders>
          </w:tcPr>
          <w:p w14:paraId="25005B36" w14:textId="62509E07" w:rsidR="00803EBB" w:rsidRPr="00803EBB" w:rsidRDefault="00527C1E" w:rsidP="00803EBB">
            <w:pPr>
              <w:spacing w:after="0" w:line="360" w:lineRule="auto"/>
            </w:pPr>
            <w:r>
              <w:t>90-</w:t>
            </w:r>
            <w:r w:rsidR="00803EBB" w:rsidRPr="00803EBB">
              <w:t>100%</w:t>
            </w:r>
          </w:p>
        </w:tc>
        <w:tc>
          <w:tcPr>
            <w:tcW w:w="925" w:type="dxa"/>
            <w:tcBorders>
              <w:top w:val="single" w:sz="8" w:space="0" w:color="000000"/>
              <w:left w:val="single" w:sz="8" w:space="0" w:color="000000"/>
              <w:bottom w:val="single" w:sz="8" w:space="0" w:color="000000"/>
              <w:right w:val="single" w:sz="8" w:space="0" w:color="000000"/>
            </w:tcBorders>
          </w:tcPr>
          <w:p w14:paraId="19B7F1EC" w14:textId="7F99BAF4" w:rsidR="00803EBB" w:rsidRPr="00803EBB" w:rsidRDefault="00527C1E" w:rsidP="00803EBB">
            <w:pPr>
              <w:spacing w:after="0" w:line="360" w:lineRule="auto"/>
            </w:pPr>
            <w:r>
              <w:t>4</w:t>
            </w:r>
          </w:p>
        </w:tc>
      </w:tr>
      <w:tr w:rsidR="00803EBB" w:rsidRPr="00803EBB" w14:paraId="3EC9395C" w14:textId="77777777" w:rsidTr="009213B1">
        <w:trPr>
          <w:trHeight w:val="246"/>
        </w:trPr>
        <w:tc>
          <w:tcPr>
            <w:tcW w:w="6180" w:type="dxa"/>
            <w:vMerge/>
            <w:tcBorders>
              <w:top w:val="nil"/>
              <w:left w:val="single" w:sz="8" w:space="0" w:color="000000"/>
              <w:bottom w:val="single" w:sz="8" w:space="0" w:color="000000"/>
              <w:right w:val="single" w:sz="8" w:space="0" w:color="000000"/>
            </w:tcBorders>
          </w:tcPr>
          <w:p w14:paraId="6E920AF2"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73BADE8C"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62F88BC8" w14:textId="47A613DB" w:rsidR="00803EBB" w:rsidRPr="00803EBB" w:rsidRDefault="00803EBB" w:rsidP="00803EBB">
            <w:pPr>
              <w:spacing w:after="0" w:line="360" w:lineRule="auto"/>
            </w:pPr>
            <w:r w:rsidRPr="00803EBB">
              <w:t>≤</w:t>
            </w:r>
            <w:r w:rsidR="00527C1E">
              <w:t>8</w:t>
            </w:r>
            <w:r w:rsidRPr="00803EBB">
              <w:t>9%</w:t>
            </w:r>
          </w:p>
        </w:tc>
        <w:tc>
          <w:tcPr>
            <w:tcW w:w="925" w:type="dxa"/>
            <w:tcBorders>
              <w:top w:val="single" w:sz="8" w:space="0" w:color="000000"/>
              <w:left w:val="single" w:sz="8" w:space="0" w:color="000000"/>
              <w:bottom w:val="single" w:sz="8" w:space="0" w:color="000000"/>
              <w:right w:val="single" w:sz="8" w:space="0" w:color="000000"/>
            </w:tcBorders>
          </w:tcPr>
          <w:p w14:paraId="74175949" w14:textId="77777777" w:rsidR="00803EBB" w:rsidRPr="00803EBB" w:rsidRDefault="00803EBB" w:rsidP="00803EBB">
            <w:pPr>
              <w:spacing w:after="0" w:line="360" w:lineRule="auto"/>
            </w:pPr>
            <w:r w:rsidRPr="00803EBB">
              <w:t>0</w:t>
            </w:r>
          </w:p>
        </w:tc>
      </w:tr>
      <w:tr w:rsidR="00803EBB" w:rsidRPr="00803EBB" w14:paraId="0CFBEC74" w14:textId="77777777" w:rsidTr="009213B1">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48AA515E" w14:textId="77777777" w:rsidR="00803EBB" w:rsidRPr="00803EBB" w:rsidRDefault="00803EBB" w:rsidP="00803EBB">
            <w:pPr>
              <w:spacing w:after="0" w:line="360" w:lineRule="auto"/>
              <w:rPr>
                <w:b/>
                <w:bCs/>
              </w:rPr>
            </w:pPr>
            <w:r w:rsidRPr="00803EBB">
              <w:rPr>
                <w:b/>
                <w:bCs/>
              </w:rPr>
              <w:t>Specific Population Focus</w:t>
            </w:r>
          </w:p>
        </w:tc>
        <w:tc>
          <w:tcPr>
            <w:tcW w:w="1213" w:type="dxa"/>
            <w:tcBorders>
              <w:top w:val="single" w:sz="8" w:space="0" w:color="000000"/>
              <w:left w:val="single" w:sz="8" w:space="0" w:color="000000"/>
              <w:bottom w:val="single" w:sz="8" w:space="0" w:color="000000"/>
              <w:right w:val="single" w:sz="8" w:space="0" w:color="000000"/>
            </w:tcBorders>
            <w:shd w:val="clear" w:color="auto" w:fill="F1F1F1"/>
          </w:tcPr>
          <w:p w14:paraId="49005FE9" w14:textId="77777777" w:rsidR="00803EBB" w:rsidRPr="00803EBB" w:rsidRDefault="00803EBB" w:rsidP="00803EBB">
            <w:pPr>
              <w:spacing w:after="0" w:line="360" w:lineRule="auto"/>
              <w:rPr>
                <w:b/>
                <w:bCs/>
              </w:rPr>
            </w:pPr>
            <w:r w:rsidRPr="00803EBB">
              <w:rPr>
                <w:b/>
                <w:bCs/>
              </w:rPr>
              <w:t>Source</w:t>
            </w:r>
          </w:p>
        </w:tc>
        <w:tc>
          <w:tcPr>
            <w:tcW w:w="1849" w:type="dxa"/>
            <w:tcBorders>
              <w:top w:val="single" w:sz="8" w:space="0" w:color="000000"/>
              <w:left w:val="single" w:sz="8" w:space="0" w:color="000000"/>
              <w:bottom w:val="single" w:sz="8" w:space="0" w:color="000000"/>
              <w:right w:val="none" w:sz="6" w:space="0" w:color="auto"/>
            </w:tcBorders>
            <w:shd w:val="clear" w:color="auto" w:fill="B8CCE3"/>
          </w:tcPr>
          <w:p w14:paraId="2E6C428A" w14:textId="77777777" w:rsidR="00803EBB" w:rsidRPr="00803EBB" w:rsidRDefault="00803EBB" w:rsidP="00803EBB">
            <w:pPr>
              <w:spacing w:after="0" w:line="360" w:lineRule="auto"/>
              <w:rPr>
                <w:b/>
                <w:bCs/>
                <w:i/>
                <w:iCs/>
              </w:rPr>
            </w:pPr>
            <w:r w:rsidRPr="00803EBB">
              <w:rPr>
                <w:b/>
                <w:bCs/>
                <w:i/>
                <w:iCs/>
              </w:rPr>
              <w:t>Maximum Points:</w:t>
            </w:r>
          </w:p>
        </w:tc>
        <w:tc>
          <w:tcPr>
            <w:tcW w:w="925" w:type="dxa"/>
            <w:tcBorders>
              <w:top w:val="single" w:sz="8" w:space="0" w:color="000000"/>
              <w:left w:val="none" w:sz="6" w:space="0" w:color="auto"/>
              <w:bottom w:val="single" w:sz="8" w:space="0" w:color="000000"/>
              <w:right w:val="single" w:sz="8" w:space="0" w:color="000000"/>
            </w:tcBorders>
            <w:shd w:val="clear" w:color="auto" w:fill="B8CCE3"/>
          </w:tcPr>
          <w:p w14:paraId="0A417A42" w14:textId="77777777" w:rsidR="00803EBB" w:rsidRPr="00803EBB" w:rsidRDefault="00803EBB" w:rsidP="00803EBB">
            <w:pPr>
              <w:spacing w:after="0" w:line="360" w:lineRule="auto"/>
              <w:rPr>
                <w:b/>
                <w:bCs/>
                <w:i/>
                <w:iCs/>
              </w:rPr>
            </w:pPr>
            <w:r w:rsidRPr="00803EBB">
              <w:rPr>
                <w:b/>
                <w:bCs/>
                <w:i/>
                <w:iCs/>
              </w:rPr>
              <w:t>5</w:t>
            </w:r>
          </w:p>
        </w:tc>
      </w:tr>
      <w:tr w:rsidR="00803EBB" w:rsidRPr="00803EBB" w14:paraId="60E6A1CE" w14:textId="77777777" w:rsidTr="009213B1">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37AAD3A4" w14:textId="71E5AF60" w:rsidR="00803EBB" w:rsidRPr="00803EBB" w:rsidRDefault="00803EBB" w:rsidP="00803EBB">
            <w:pPr>
              <w:spacing w:after="0" w:line="360" w:lineRule="auto"/>
            </w:pPr>
            <w:r w:rsidRPr="00803EBB">
              <w:t xml:space="preserve">Project has existing special capacity (in its facilities, program designs, tools, outreach or methodologies) to serve </w:t>
            </w:r>
            <w:r w:rsidR="00CB44E8">
              <w:t>two</w:t>
            </w:r>
            <w:r w:rsidRPr="00803EBB">
              <w:t xml:space="preserve"> (</w:t>
            </w:r>
            <w:r w:rsidR="00CB44E8">
              <w:t>2</w:t>
            </w:r>
            <w:r w:rsidRPr="00803EBB">
              <w:t>) or more of the following subpopulations:</w:t>
            </w:r>
          </w:p>
          <w:p w14:paraId="2F860894" w14:textId="77777777" w:rsidR="00803EBB" w:rsidRPr="00803EBB" w:rsidRDefault="00803EBB" w:rsidP="00803EBB">
            <w:pPr>
              <w:numPr>
                <w:ilvl w:val="0"/>
                <w:numId w:val="6"/>
              </w:numPr>
              <w:spacing w:after="0" w:line="360" w:lineRule="auto"/>
            </w:pPr>
            <w:r w:rsidRPr="00803EBB">
              <w:rPr>
                <w:b/>
                <w:bCs/>
              </w:rPr>
              <w:t>Chronically homeless individuals and/or families</w:t>
            </w:r>
            <w:r w:rsidRPr="00803EBB">
              <w:t>,</w:t>
            </w:r>
          </w:p>
          <w:p w14:paraId="4403F2FA" w14:textId="77777777" w:rsidR="00803EBB" w:rsidRPr="00803EBB" w:rsidRDefault="00803EBB" w:rsidP="00803EBB">
            <w:pPr>
              <w:numPr>
                <w:ilvl w:val="0"/>
                <w:numId w:val="6"/>
              </w:numPr>
              <w:spacing w:after="0" w:line="360" w:lineRule="auto"/>
            </w:pPr>
            <w:r w:rsidRPr="00803EBB">
              <w:rPr>
                <w:b/>
                <w:bCs/>
              </w:rPr>
              <w:t>Veterans</w:t>
            </w:r>
            <w:r w:rsidRPr="00803EBB">
              <w:t>,</w:t>
            </w:r>
          </w:p>
          <w:p w14:paraId="668D3929" w14:textId="77777777" w:rsidR="00803EBB" w:rsidRPr="00803EBB" w:rsidRDefault="00803EBB" w:rsidP="00803EBB">
            <w:pPr>
              <w:numPr>
                <w:ilvl w:val="0"/>
                <w:numId w:val="6"/>
              </w:numPr>
              <w:spacing w:after="0" w:line="360" w:lineRule="auto"/>
            </w:pPr>
            <w:r w:rsidRPr="00803EBB">
              <w:rPr>
                <w:b/>
                <w:bCs/>
              </w:rPr>
              <w:t>Families with children</w:t>
            </w:r>
            <w:r w:rsidRPr="00803EBB">
              <w:t>,</w:t>
            </w:r>
          </w:p>
          <w:p w14:paraId="52D6B9A7" w14:textId="77777777" w:rsidR="00803EBB" w:rsidRPr="00803EBB" w:rsidRDefault="00803EBB" w:rsidP="00803EBB">
            <w:pPr>
              <w:numPr>
                <w:ilvl w:val="0"/>
                <w:numId w:val="6"/>
              </w:numPr>
              <w:spacing w:after="0" w:line="360" w:lineRule="auto"/>
            </w:pPr>
            <w:r w:rsidRPr="00803EBB">
              <w:rPr>
                <w:b/>
                <w:bCs/>
              </w:rPr>
              <w:t>Youth (under age 25)</w:t>
            </w:r>
            <w:r w:rsidRPr="00803EBB">
              <w:t>, and/or</w:t>
            </w:r>
          </w:p>
          <w:p w14:paraId="61A5B882" w14:textId="77777777" w:rsidR="00803EBB" w:rsidRDefault="00803EBB" w:rsidP="00803EBB">
            <w:pPr>
              <w:numPr>
                <w:ilvl w:val="0"/>
                <w:numId w:val="6"/>
              </w:numPr>
              <w:spacing w:after="0" w:line="360" w:lineRule="auto"/>
              <w:rPr>
                <w:b/>
                <w:bCs/>
              </w:rPr>
            </w:pPr>
            <w:r w:rsidRPr="00803EBB">
              <w:rPr>
                <w:b/>
                <w:bCs/>
              </w:rPr>
              <w:t>Victims of domestic violence.</w:t>
            </w:r>
          </w:p>
          <w:p w14:paraId="129D1AC1" w14:textId="1F2B77F5" w:rsidR="005D31C9" w:rsidRPr="00803EBB" w:rsidRDefault="005D31C9" w:rsidP="00803EBB">
            <w:pPr>
              <w:numPr>
                <w:ilvl w:val="0"/>
                <w:numId w:val="6"/>
              </w:numPr>
              <w:spacing w:after="0" w:line="360" w:lineRule="auto"/>
              <w:rPr>
                <w:b/>
                <w:bCs/>
              </w:rPr>
            </w:pPr>
          </w:p>
        </w:tc>
        <w:tc>
          <w:tcPr>
            <w:tcW w:w="1213" w:type="dxa"/>
            <w:vMerge w:val="restart"/>
            <w:tcBorders>
              <w:top w:val="single" w:sz="8" w:space="0" w:color="000000"/>
              <w:left w:val="single" w:sz="8" w:space="0" w:color="000000"/>
              <w:bottom w:val="single" w:sz="8" w:space="0" w:color="000000"/>
              <w:right w:val="single" w:sz="8" w:space="0" w:color="000000"/>
            </w:tcBorders>
          </w:tcPr>
          <w:p w14:paraId="294A5E4B" w14:textId="0C4D5E52" w:rsidR="00803EBB" w:rsidRPr="00803EBB" w:rsidRDefault="00803EBB" w:rsidP="00803EBB">
            <w:pPr>
              <w:spacing w:after="0" w:line="360" w:lineRule="auto"/>
            </w:pPr>
            <w:r w:rsidRPr="00803EBB">
              <w:t>App</w:t>
            </w:r>
            <w:r w:rsidR="009B37AB">
              <w:t>l</w:t>
            </w:r>
          </w:p>
        </w:tc>
        <w:tc>
          <w:tcPr>
            <w:tcW w:w="1849" w:type="dxa"/>
            <w:tcBorders>
              <w:top w:val="single" w:sz="8" w:space="0" w:color="000000"/>
              <w:left w:val="single" w:sz="8" w:space="0" w:color="000000"/>
              <w:bottom w:val="single" w:sz="8" w:space="0" w:color="000000"/>
              <w:right w:val="single" w:sz="8" w:space="0" w:color="000000"/>
            </w:tcBorders>
          </w:tcPr>
          <w:p w14:paraId="25102556" w14:textId="77777777" w:rsidR="00803EBB" w:rsidRPr="00803EBB" w:rsidRDefault="00803EBB" w:rsidP="00803EBB">
            <w:pPr>
              <w:spacing w:after="0" w:line="360" w:lineRule="auto"/>
            </w:pPr>
            <w:r w:rsidRPr="00803EBB">
              <w:t>Yes</w:t>
            </w:r>
          </w:p>
        </w:tc>
        <w:tc>
          <w:tcPr>
            <w:tcW w:w="925" w:type="dxa"/>
            <w:tcBorders>
              <w:top w:val="single" w:sz="8" w:space="0" w:color="000000"/>
              <w:left w:val="single" w:sz="8" w:space="0" w:color="000000"/>
              <w:bottom w:val="single" w:sz="8" w:space="0" w:color="000000"/>
              <w:right w:val="single" w:sz="8" w:space="0" w:color="000000"/>
            </w:tcBorders>
          </w:tcPr>
          <w:p w14:paraId="77750FA8" w14:textId="77777777" w:rsidR="00803EBB" w:rsidRPr="00803EBB" w:rsidRDefault="00803EBB" w:rsidP="00803EBB">
            <w:pPr>
              <w:spacing w:after="0" w:line="360" w:lineRule="auto"/>
            </w:pPr>
            <w:r w:rsidRPr="00803EBB">
              <w:t>5</w:t>
            </w:r>
          </w:p>
        </w:tc>
      </w:tr>
      <w:tr w:rsidR="00803EBB" w:rsidRPr="00803EBB" w14:paraId="05B8B976" w14:textId="77777777" w:rsidTr="009213B1">
        <w:trPr>
          <w:trHeight w:val="1861"/>
        </w:trPr>
        <w:tc>
          <w:tcPr>
            <w:tcW w:w="6180" w:type="dxa"/>
            <w:vMerge/>
            <w:tcBorders>
              <w:top w:val="nil"/>
              <w:left w:val="single" w:sz="8" w:space="0" w:color="000000"/>
              <w:bottom w:val="single" w:sz="8" w:space="0" w:color="000000"/>
              <w:right w:val="single" w:sz="8" w:space="0" w:color="000000"/>
            </w:tcBorders>
          </w:tcPr>
          <w:p w14:paraId="0ADA4CC2" w14:textId="77777777" w:rsidR="00803EBB" w:rsidRPr="00803EBB" w:rsidRDefault="00803EBB" w:rsidP="00803EBB">
            <w:pPr>
              <w:spacing w:after="0" w:line="360" w:lineRule="auto"/>
            </w:pPr>
          </w:p>
        </w:tc>
        <w:tc>
          <w:tcPr>
            <w:tcW w:w="1213" w:type="dxa"/>
            <w:vMerge/>
            <w:tcBorders>
              <w:top w:val="nil"/>
              <w:left w:val="single" w:sz="8" w:space="0" w:color="000000"/>
              <w:bottom w:val="single" w:sz="8" w:space="0" w:color="000000"/>
              <w:right w:val="single" w:sz="8" w:space="0" w:color="000000"/>
            </w:tcBorders>
          </w:tcPr>
          <w:p w14:paraId="73BF57AF" w14:textId="77777777" w:rsidR="00803EBB" w:rsidRPr="00803EBB" w:rsidRDefault="00803EBB" w:rsidP="00803EBB">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0E93D109" w14:textId="77777777" w:rsidR="00803EBB" w:rsidRPr="00803EBB" w:rsidRDefault="00803EBB" w:rsidP="00803EBB">
            <w:pPr>
              <w:spacing w:after="0" w:line="360" w:lineRule="auto"/>
            </w:pPr>
            <w:r w:rsidRPr="00803EBB">
              <w:t>No</w:t>
            </w:r>
          </w:p>
        </w:tc>
        <w:tc>
          <w:tcPr>
            <w:tcW w:w="925" w:type="dxa"/>
            <w:tcBorders>
              <w:top w:val="single" w:sz="8" w:space="0" w:color="000000"/>
              <w:left w:val="single" w:sz="8" w:space="0" w:color="000000"/>
              <w:bottom w:val="single" w:sz="8" w:space="0" w:color="000000"/>
              <w:right w:val="single" w:sz="8" w:space="0" w:color="000000"/>
            </w:tcBorders>
          </w:tcPr>
          <w:p w14:paraId="57C6EE81" w14:textId="77777777" w:rsidR="00803EBB" w:rsidRPr="00803EBB" w:rsidRDefault="00803EBB" w:rsidP="00803EBB">
            <w:pPr>
              <w:spacing w:after="0" w:line="360" w:lineRule="auto"/>
            </w:pPr>
            <w:r w:rsidRPr="00803EBB">
              <w:t>0</w:t>
            </w:r>
          </w:p>
        </w:tc>
      </w:tr>
    </w:tbl>
    <w:p w14:paraId="1AAF9B3E" w14:textId="77777777" w:rsidR="00803EBB" w:rsidRPr="00803EBB" w:rsidRDefault="00803EBB" w:rsidP="00803EBB">
      <w:pPr>
        <w:spacing w:after="0" w:line="360" w:lineRule="auto"/>
        <w:rPr>
          <w:i/>
          <w:iCs/>
        </w:rPr>
      </w:pPr>
      <w:r w:rsidRPr="00803EBB">
        <w:rPr>
          <w:i/>
          <w:iCs/>
        </w:rPr>
        <w:t>If a project has insufficient data to score a criterion, the project will receive the averaged points for that criterion.</w:t>
      </w:r>
    </w:p>
    <w:p w14:paraId="5DE355EA" w14:textId="2BFEED9C" w:rsidR="00803EBB" w:rsidRDefault="00803EBB" w:rsidP="00803EBB">
      <w:pPr>
        <w:spacing w:after="0" w:line="360" w:lineRule="auto"/>
        <w:rPr>
          <w:i/>
          <w:iCs/>
        </w:rPr>
      </w:pPr>
    </w:p>
    <w:tbl>
      <w:tblPr>
        <w:tblW w:w="10167" w:type="dxa"/>
        <w:tblInd w:w="110" w:type="dxa"/>
        <w:tblLayout w:type="fixed"/>
        <w:tblCellMar>
          <w:left w:w="0" w:type="dxa"/>
          <w:right w:w="0" w:type="dxa"/>
        </w:tblCellMar>
        <w:tblLook w:val="0000" w:firstRow="0" w:lastRow="0" w:firstColumn="0" w:lastColumn="0" w:noHBand="0" w:noVBand="0"/>
      </w:tblPr>
      <w:tblGrid>
        <w:gridCol w:w="6469"/>
        <w:gridCol w:w="1061"/>
        <w:gridCol w:w="1712"/>
        <w:gridCol w:w="925"/>
      </w:tblGrid>
      <w:tr w:rsidR="00482772" w:rsidRPr="00803EBB" w14:paraId="645CE580" w14:textId="77777777" w:rsidTr="00C77B7A">
        <w:trPr>
          <w:trHeight w:val="246"/>
        </w:trPr>
        <w:tc>
          <w:tcPr>
            <w:tcW w:w="101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156F27F7" w14:textId="1751989B" w:rsidR="00482772" w:rsidRPr="00803EBB" w:rsidRDefault="00482772" w:rsidP="00C77B7A">
            <w:pPr>
              <w:spacing w:after="0" w:line="360" w:lineRule="auto"/>
              <w:rPr>
                <w:b/>
                <w:bCs/>
              </w:rPr>
            </w:pPr>
            <w:r>
              <w:rPr>
                <w:b/>
                <w:bCs/>
              </w:rPr>
              <w:lastRenderedPageBreak/>
              <w:t>BONUS</w:t>
            </w:r>
          </w:p>
        </w:tc>
      </w:tr>
      <w:tr w:rsidR="00482772" w:rsidRPr="00803EBB" w14:paraId="2411CBF5" w14:textId="77777777" w:rsidTr="00C77B7A">
        <w:trPr>
          <w:trHeight w:val="246"/>
        </w:trPr>
        <w:tc>
          <w:tcPr>
            <w:tcW w:w="6469" w:type="dxa"/>
            <w:tcBorders>
              <w:top w:val="single" w:sz="8" w:space="0" w:color="000000"/>
              <w:left w:val="single" w:sz="8" w:space="0" w:color="000000"/>
              <w:bottom w:val="single" w:sz="8" w:space="0" w:color="000000"/>
              <w:right w:val="single" w:sz="8" w:space="0" w:color="000000"/>
            </w:tcBorders>
            <w:shd w:val="clear" w:color="auto" w:fill="F1F1F1"/>
          </w:tcPr>
          <w:p w14:paraId="5ADD573C" w14:textId="532627E9" w:rsidR="00482772" w:rsidRPr="00803EBB" w:rsidRDefault="00482772" w:rsidP="00C77B7A">
            <w:pPr>
              <w:spacing w:after="0" w:line="360" w:lineRule="auto"/>
              <w:rPr>
                <w:b/>
                <w:bCs/>
              </w:rPr>
            </w:pPr>
            <w:r>
              <w:rPr>
                <w:b/>
                <w:bCs/>
              </w:rPr>
              <w:t xml:space="preserve"> </w:t>
            </w:r>
          </w:p>
        </w:tc>
        <w:tc>
          <w:tcPr>
            <w:tcW w:w="1061" w:type="dxa"/>
            <w:tcBorders>
              <w:top w:val="single" w:sz="8" w:space="0" w:color="000000"/>
              <w:left w:val="single" w:sz="8" w:space="0" w:color="000000"/>
              <w:bottom w:val="single" w:sz="8" w:space="0" w:color="000000"/>
              <w:right w:val="single" w:sz="8" w:space="0" w:color="000000"/>
            </w:tcBorders>
            <w:shd w:val="clear" w:color="auto" w:fill="F1F1F1"/>
          </w:tcPr>
          <w:p w14:paraId="78687CAC" w14:textId="77777777" w:rsidR="00482772" w:rsidRPr="00803EBB" w:rsidRDefault="00482772" w:rsidP="00C77B7A">
            <w:pPr>
              <w:spacing w:after="0" w:line="360" w:lineRule="auto"/>
              <w:rPr>
                <w:b/>
                <w:bCs/>
              </w:rPr>
            </w:pPr>
            <w:r w:rsidRPr="00803EBB">
              <w:rPr>
                <w:b/>
                <w:bCs/>
              </w:rPr>
              <w:t>Source</w:t>
            </w:r>
          </w:p>
        </w:tc>
        <w:tc>
          <w:tcPr>
            <w:tcW w:w="1712" w:type="dxa"/>
            <w:tcBorders>
              <w:top w:val="single" w:sz="8" w:space="0" w:color="000000"/>
              <w:left w:val="single" w:sz="8" w:space="0" w:color="000000"/>
              <w:bottom w:val="single" w:sz="8" w:space="0" w:color="000000"/>
              <w:right w:val="none" w:sz="6" w:space="0" w:color="auto"/>
            </w:tcBorders>
            <w:shd w:val="clear" w:color="auto" w:fill="B8CCE3"/>
          </w:tcPr>
          <w:p w14:paraId="5B83D78E" w14:textId="77777777" w:rsidR="00482772" w:rsidRPr="00803EBB" w:rsidRDefault="00482772" w:rsidP="00C77B7A">
            <w:pPr>
              <w:spacing w:after="0" w:line="360" w:lineRule="auto"/>
              <w:rPr>
                <w:b/>
                <w:bCs/>
                <w:i/>
                <w:iCs/>
              </w:rPr>
            </w:pPr>
            <w:r w:rsidRPr="00803EBB">
              <w:rPr>
                <w:b/>
                <w:bCs/>
                <w:i/>
                <w:iCs/>
              </w:rPr>
              <w:t>Maximum Points:</w:t>
            </w:r>
          </w:p>
        </w:tc>
        <w:tc>
          <w:tcPr>
            <w:tcW w:w="925" w:type="dxa"/>
            <w:tcBorders>
              <w:top w:val="single" w:sz="8" w:space="0" w:color="000000"/>
              <w:left w:val="none" w:sz="6" w:space="0" w:color="auto"/>
              <w:bottom w:val="single" w:sz="8" w:space="0" w:color="000000"/>
              <w:right w:val="single" w:sz="8" w:space="0" w:color="000000"/>
            </w:tcBorders>
            <w:shd w:val="clear" w:color="auto" w:fill="B8CCE3"/>
          </w:tcPr>
          <w:p w14:paraId="6BF15333" w14:textId="77777777" w:rsidR="00482772" w:rsidRPr="00803EBB" w:rsidRDefault="00482772" w:rsidP="00C77B7A">
            <w:pPr>
              <w:spacing w:after="0" w:line="360" w:lineRule="auto"/>
              <w:rPr>
                <w:b/>
                <w:bCs/>
                <w:i/>
                <w:iCs/>
              </w:rPr>
            </w:pPr>
            <w:r w:rsidRPr="00803EBB">
              <w:rPr>
                <w:b/>
                <w:bCs/>
                <w:i/>
                <w:iCs/>
              </w:rPr>
              <w:t>4</w:t>
            </w:r>
          </w:p>
        </w:tc>
      </w:tr>
      <w:tr w:rsidR="00482772" w:rsidRPr="00803EBB" w14:paraId="2E015C96" w14:textId="77777777" w:rsidTr="00C77B7A">
        <w:trPr>
          <w:trHeight w:val="503"/>
        </w:trPr>
        <w:tc>
          <w:tcPr>
            <w:tcW w:w="6469" w:type="dxa"/>
            <w:tcBorders>
              <w:top w:val="single" w:sz="8" w:space="0" w:color="000000"/>
              <w:left w:val="single" w:sz="8" w:space="0" w:color="000000"/>
              <w:bottom w:val="single" w:sz="8" w:space="0" w:color="000000"/>
              <w:right w:val="single" w:sz="8" w:space="0" w:color="000000"/>
            </w:tcBorders>
          </w:tcPr>
          <w:p w14:paraId="59CA365E" w14:textId="2C41F532" w:rsidR="00482772" w:rsidRPr="00803EBB" w:rsidRDefault="00482772" w:rsidP="00C77B7A">
            <w:pPr>
              <w:spacing w:after="0" w:line="360" w:lineRule="auto"/>
            </w:pPr>
            <w:r>
              <w:t>Demonstration of creative use of Program Income to create housing</w:t>
            </w:r>
          </w:p>
        </w:tc>
        <w:tc>
          <w:tcPr>
            <w:tcW w:w="1061" w:type="dxa"/>
            <w:tcBorders>
              <w:top w:val="single" w:sz="8" w:space="0" w:color="000000"/>
              <w:left w:val="single" w:sz="8" w:space="0" w:color="000000"/>
              <w:bottom w:val="single" w:sz="8" w:space="0" w:color="000000"/>
              <w:right w:val="single" w:sz="8" w:space="0" w:color="000000"/>
            </w:tcBorders>
          </w:tcPr>
          <w:p w14:paraId="3D948F1D" w14:textId="452DEBD2" w:rsidR="00482772" w:rsidRPr="00803EBB" w:rsidRDefault="00482772" w:rsidP="00C77B7A">
            <w:pPr>
              <w:spacing w:after="0" w:line="360" w:lineRule="auto"/>
            </w:pPr>
            <w:r>
              <w:t>Application</w:t>
            </w:r>
          </w:p>
        </w:tc>
        <w:tc>
          <w:tcPr>
            <w:tcW w:w="1712" w:type="dxa"/>
            <w:tcBorders>
              <w:top w:val="single" w:sz="8" w:space="0" w:color="000000"/>
              <w:left w:val="single" w:sz="8" w:space="0" w:color="000000"/>
              <w:bottom w:val="single" w:sz="8" w:space="0" w:color="000000"/>
              <w:right w:val="single" w:sz="8" w:space="0" w:color="000000"/>
            </w:tcBorders>
            <w:shd w:val="clear" w:color="auto" w:fill="BEBEBE"/>
          </w:tcPr>
          <w:p w14:paraId="074312A5" w14:textId="77777777" w:rsidR="00482772" w:rsidRPr="00803EBB" w:rsidRDefault="00482772" w:rsidP="00C77B7A">
            <w:pPr>
              <w:spacing w:after="0" w:line="360" w:lineRule="auto"/>
            </w:pPr>
          </w:p>
        </w:tc>
        <w:tc>
          <w:tcPr>
            <w:tcW w:w="925" w:type="dxa"/>
            <w:tcBorders>
              <w:top w:val="single" w:sz="8" w:space="0" w:color="000000"/>
              <w:left w:val="single" w:sz="8" w:space="0" w:color="000000"/>
              <w:bottom w:val="single" w:sz="8" w:space="0" w:color="000000"/>
              <w:right w:val="single" w:sz="8" w:space="0" w:color="000000"/>
            </w:tcBorders>
          </w:tcPr>
          <w:p w14:paraId="332F05E1" w14:textId="672E1DD5" w:rsidR="00482772" w:rsidRPr="00803EBB" w:rsidRDefault="00482772" w:rsidP="00C77B7A">
            <w:pPr>
              <w:spacing w:after="0" w:line="360" w:lineRule="auto"/>
            </w:pPr>
            <w:r>
              <w:t>2</w:t>
            </w:r>
          </w:p>
        </w:tc>
      </w:tr>
      <w:tr w:rsidR="00482772" w:rsidRPr="00803EBB" w14:paraId="67AC5D07" w14:textId="77777777" w:rsidTr="00C77B7A">
        <w:trPr>
          <w:trHeight w:val="503"/>
        </w:trPr>
        <w:tc>
          <w:tcPr>
            <w:tcW w:w="6469" w:type="dxa"/>
            <w:tcBorders>
              <w:top w:val="single" w:sz="8" w:space="0" w:color="000000"/>
              <w:left w:val="single" w:sz="8" w:space="0" w:color="000000"/>
              <w:bottom w:val="single" w:sz="8" w:space="0" w:color="000000"/>
              <w:right w:val="single" w:sz="8" w:space="0" w:color="000000"/>
            </w:tcBorders>
          </w:tcPr>
          <w:p w14:paraId="3DC4E508" w14:textId="77180818" w:rsidR="00482772" w:rsidRPr="00803EBB" w:rsidRDefault="00482772" w:rsidP="00C77B7A">
            <w:pPr>
              <w:spacing w:after="0" w:line="360" w:lineRule="auto"/>
            </w:pPr>
            <w:r>
              <w:t xml:space="preserve">Attended at least 80% of monthly </w:t>
            </w:r>
            <w:proofErr w:type="spellStart"/>
            <w:r>
              <w:t>CoC</w:t>
            </w:r>
            <w:proofErr w:type="spellEnd"/>
            <w:r>
              <w:t xml:space="preserve"> meetings</w:t>
            </w:r>
          </w:p>
        </w:tc>
        <w:tc>
          <w:tcPr>
            <w:tcW w:w="1061" w:type="dxa"/>
            <w:tcBorders>
              <w:top w:val="single" w:sz="8" w:space="0" w:color="000000"/>
              <w:left w:val="single" w:sz="8" w:space="0" w:color="000000"/>
              <w:bottom w:val="single" w:sz="8" w:space="0" w:color="000000"/>
              <w:right w:val="single" w:sz="8" w:space="0" w:color="000000"/>
            </w:tcBorders>
          </w:tcPr>
          <w:p w14:paraId="45934B4F" w14:textId="0523B8ED" w:rsidR="00482772" w:rsidRPr="00803EBB" w:rsidRDefault="00580FF7" w:rsidP="00C77B7A">
            <w:pPr>
              <w:spacing w:after="0" w:line="360" w:lineRule="auto"/>
            </w:pPr>
            <w:proofErr w:type="spellStart"/>
            <w:r>
              <w:t>CoC</w:t>
            </w:r>
            <w:proofErr w:type="spellEnd"/>
            <w:r>
              <w:t xml:space="preserve"> minutes</w:t>
            </w:r>
          </w:p>
        </w:tc>
        <w:tc>
          <w:tcPr>
            <w:tcW w:w="1712" w:type="dxa"/>
            <w:tcBorders>
              <w:top w:val="single" w:sz="8" w:space="0" w:color="000000"/>
              <w:left w:val="single" w:sz="8" w:space="0" w:color="000000"/>
              <w:bottom w:val="single" w:sz="8" w:space="0" w:color="000000"/>
              <w:right w:val="single" w:sz="8" w:space="0" w:color="000000"/>
            </w:tcBorders>
            <w:shd w:val="clear" w:color="auto" w:fill="BEBEBE"/>
          </w:tcPr>
          <w:p w14:paraId="3EBCE2A7" w14:textId="77777777" w:rsidR="00482772" w:rsidRPr="00803EBB" w:rsidRDefault="00482772" w:rsidP="00C77B7A">
            <w:pPr>
              <w:spacing w:after="0" w:line="360" w:lineRule="auto"/>
            </w:pPr>
          </w:p>
        </w:tc>
        <w:tc>
          <w:tcPr>
            <w:tcW w:w="925" w:type="dxa"/>
            <w:tcBorders>
              <w:top w:val="single" w:sz="8" w:space="0" w:color="000000"/>
              <w:left w:val="single" w:sz="8" w:space="0" w:color="000000"/>
              <w:bottom w:val="single" w:sz="8" w:space="0" w:color="000000"/>
              <w:right w:val="single" w:sz="8" w:space="0" w:color="000000"/>
            </w:tcBorders>
          </w:tcPr>
          <w:p w14:paraId="6F4FE90C" w14:textId="6FFB886A" w:rsidR="00482772" w:rsidRPr="00803EBB" w:rsidRDefault="00482772" w:rsidP="00C77B7A">
            <w:pPr>
              <w:spacing w:after="0" w:line="360" w:lineRule="auto"/>
            </w:pPr>
            <w:r>
              <w:t>2</w:t>
            </w:r>
          </w:p>
        </w:tc>
      </w:tr>
    </w:tbl>
    <w:p w14:paraId="3DE5A758" w14:textId="2E51AE24" w:rsidR="00527C1E" w:rsidRDefault="00527C1E" w:rsidP="00803EBB">
      <w:pPr>
        <w:spacing w:after="0" w:line="360" w:lineRule="auto"/>
        <w:rPr>
          <w:i/>
          <w:iCs/>
        </w:rPr>
      </w:pPr>
    </w:p>
    <w:p w14:paraId="0E926662" w14:textId="5C39476D" w:rsidR="00527C1E" w:rsidRDefault="00527C1E" w:rsidP="00803EBB">
      <w:pPr>
        <w:spacing w:after="0" w:line="360" w:lineRule="auto"/>
        <w:rPr>
          <w:i/>
          <w:iCs/>
        </w:rPr>
      </w:pPr>
    </w:p>
    <w:p w14:paraId="1C75F62B" w14:textId="77777777" w:rsidR="00B91CB7" w:rsidRPr="00803EBB" w:rsidRDefault="00B91CB7" w:rsidP="00803EBB">
      <w:pPr>
        <w:spacing w:after="0" w:line="360" w:lineRule="auto"/>
        <w:rPr>
          <w:i/>
          <w:iCs/>
        </w:rPr>
      </w:pPr>
    </w:p>
    <w:tbl>
      <w:tblPr>
        <w:tblW w:w="0" w:type="auto"/>
        <w:tblInd w:w="5656" w:type="dxa"/>
        <w:tblLayout w:type="fixed"/>
        <w:tblCellMar>
          <w:left w:w="0" w:type="dxa"/>
          <w:right w:w="0" w:type="dxa"/>
        </w:tblCellMar>
        <w:tblLook w:val="0000" w:firstRow="0" w:lastRow="0" w:firstColumn="0" w:lastColumn="0" w:noHBand="0" w:noVBand="0"/>
      </w:tblPr>
      <w:tblGrid>
        <w:gridCol w:w="3697"/>
        <w:gridCol w:w="925"/>
      </w:tblGrid>
      <w:tr w:rsidR="00803EBB" w:rsidRPr="00803EBB" w14:paraId="3F3F04BB"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7563DB47" w14:textId="77777777" w:rsidR="00803EBB" w:rsidRPr="00803EBB" w:rsidRDefault="00803EBB" w:rsidP="00803EBB">
            <w:pPr>
              <w:spacing w:after="0" w:line="360" w:lineRule="auto"/>
              <w:rPr>
                <w:b/>
                <w:bCs/>
                <w:i/>
                <w:iCs/>
              </w:rPr>
            </w:pPr>
            <w:bookmarkStart w:id="2" w:name="_Hlk519258723"/>
            <w:r w:rsidRPr="00803EBB">
              <w:rPr>
                <w:b/>
                <w:bCs/>
                <w:i/>
                <w:iCs/>
              </w:rPr>
              <w:t>Project Approach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12E03ADE" w14:textId="77777777" w:rsidR="00803EBB" w:rsidRPr="00803EBB" w:rsidRDefault="00803EBB" w:rsidP="00803EBB">
            <w:pPr>
              <w:spacing w:after="0" w:line="360" w:lineRule="auto"/>
              <w:rPr>
                <w:b/>
                <w:bCs/>
                <w:i/>
                <w:iCs/>
              </w:rPr>
            </w:pPr>
            <w:r w:rsidRPr="00803EBB">
              <w:rPr>
                <w:b/>
                <w:bCs/>
                <w:i/>
                <w:iCs/>
              </w:rPr>
              <w:t>10</w:t>
            </w:r>
          </w:p>
        </w:tc>
      </w:tr>
      <w:tr w:rsidR="00803EBB" w:rsidRPr="00803EBB" w14:paraId="3D3ADFB4"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6FA5489B" w14:textId="77777777" w:rsidR="00803EBB" w:rsidRPr="00803EBB" w:rsidRDefault="00803EBB" w:rsidP="00803EBB">
            <w:pPr>
              <w:spacing w:after="0" w:line="360" w:lineRule="auto"/>
              <w:rPr>
                <w:b/>
                <w:bCs/>
                <w:i/>
                <w:iCs/>
              </w:rPr>
            </w:pPr>
            <w:r w:rsidRPr="00803EBB">
              <w:rPr>
                <w:b/>
                <w:bCs/>
                <w:i/>
                <w:iCs/>
              </w:rPr>
              <w:t>Project Performance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32DF57DF" w14:textId="4954A415" w:rsidR="00803EBB" w:rsidRPr="00803EBB" w:rsidRDefault="00482772" w:rsidP="00803EBB">
            <w:pPr>
              <w:spacing w:after="0" w:line="360" w:lineRule="auto"/>
              <w:rPr>
                <w:b/>
                <w:bCs/>
                <w:i/>
                <w:iCs/>
              </w:rPr>
            </w:pPr>
            <w:r>
              <w:rPr>
                <w:b/>
                <w:bCs/>
                <w:i/>
                <w:iCs/>
              </w:rPr>
              <w:t>36</w:t>
            </w:r>
          </w:p>
        </w:tc>
      </w:tr>
      <w:tr w:rsidR="00803EBB" w:rsidRPr="00803EBB" w14:paraId="2501B0EF"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0A8C843B" w14:textId="77777777" w:rsidR="00803EBB" w:rsidRPr="00803EBB" w:rsidRDefault="00803EBB" w:rsidP="00803EBB">
            <w:pPr>
              <w:spacing w:after="0" w:line="360" w:lineRule="auto"/>
              <w:rPr>
                <w:b/>
                <w:bCs/>
                <w:i/>
                <w:iCs/>
              </w:rPr>
            </w:pPr>
            <w:r w:rsidRPr="00803EBB">
              <w:rPr>
                <w:b/>
                <w:bCs/>
                <w:i/>
                <w:iCs/>
              </w:rPr>
              <w:t>Data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4BB97671" w14:textId="4F278634" w:rsidR="00803EBB" w:rsidRPr="00803EBB" w:rsidRDefault="00803EBB" w:rsidP="00803EBB">
            <w:pPr>
              <w:spacing w:after="0" w:line="360" w:lineRule="auto"/>
              <w:rPr>
                <w:b/>
                <w:bCs/>
                <w:i/>
                <w:iCs/>
              </w:rPr>
            </w:pPr>
            <w:r w:rsidRPr="00803EBB">
              <w:rPr>
                <w:b/>
                <w:bCs/>
                <w:i/>
                <w:iCs/>
              </w:rPr>
              <w:t>1</w:t>
            </w:r>
            <w:r w:rsidR="00482772">
              <w:rPr>
                <w:b/>
                <w:bCs/>
                <w:i/>
                <w:iCs/>
              </w:rPr>
              <w:t>7</w:t>
            </w:r>
          </w:p>
        </w:tc>
      </w:tr>
      <w:tr w:rsidR="00803EBB" w:rsidRPr="00803EBB" w14:paraId="51759939"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4CED792B" w14:textId="77777777" w:rsidR="00803EBB" w:rsidRPr="00803EBB" w:rsidRDefault="00803EBB" w:rsidP="00803EBB">
            <w:pPr>
              <w:spacing w:after="0" w:line="360" w:lineRule="auto"/>
              <w:rPr>
                <w:b/>
                <w:bCs/>
                <w:i/>
                <w:iCs/>
              </w:rPr>
            </w:pPr>
            <w:r w:rsidRPr="00803EBB">
              <w:rPr>
                <w:b/>
                <w:bCs/>
                <w:i/>
                <w:iCs/>
              </w:rPr>
              <w:t>Cost Effectiveness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4D4E573D" w14:textId="77777777" w:rsidR="00803EBB" w:rsidRPr="00803EBB" w:rsidRDefault="00803EBB" w:rsidP="00803EBB">
            <w:pPr>
              <w:spacing w:after="0" w:line="360" w:lineRule="auto"/>
              <w:rPr>
                <w:b/>
                <w:bCs/>
                <w:i/>
                <w:iCs/>
              </w:rPr>
            </w:pPr>
            <w:r w:rsidRPr="00803EBB">
              <w:rPr>
                <w:b/>
                <w:bCs/>
                <w:i/>
                <w:iCs/>
              </w:rPr>
              <w:t>4</w:t>
            </w:r>
          </w:p>
        </w:tc>
      </w:tr>
      <w:tr w:rsidR="00803EBB" w:rsidRPr="00803EBB" w14:paraId="71E62935"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27840649" w14:textId="77777777" w:rsidR="00803EBB" w:rsidRPr="00803EBB" w:rsidRDefault="00803EBB" w:rsidP="00803EBB">
            <w:pPr>
              <w:spacing w:after="0" w:line="360" w:lineRule="auto"/>
              <w:rPr>
                <w:b/>
                <w:bCs/>
                <w:i/>
                <w:iCs/>
              </w:rPr>
            </w:pPr>
            <w:r w:rsidRPr="00803EBB">
              <w:rPr>
                <w:b/>
                <w:bCs/>
                <w:i/>
                <w:iCs/>
              </w:rPr>
              <w:t>Other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0EF1EB8D" w14:textId="7FA55783" w:rsidR="00803EBB" w:rsidRPr="00803EBB" w:rsidRDefault="00803EBB" w:rsidP="00803EBB">
            <w:pPr>
              <w:spacing w:after="0" w:line="360" w:lineRule="auto"/>
              <w:rPr>
                <w:b/>
                <w:bCs/>
                <w:i/>
                <w:iCs/>
              </w:rPr>
            </w:pPr>
            <w:r w:rsidRPr="00803EBB">
              <w:rPr>
                <w:b/>
                <w:bCs/>
                <w:i/>
                <w:iCs/>
              </w:rPr>
              <w:t>1</w:t>
            </w:r>
            <w:r w:rsidR="00382F0F">
              <w:rPr>
                <w:b/>
                <w:bCs/>
                <w:i/>
                <w:iCs/>
              </w:rPr>
              <w:t>9</w:t>
            </w:r>
          </w:p>
        </w:tc>
      </w:tr>
      <w:tr w:rsidR="00527C1E" w:rsidRPr="00803EBB" w14:paraId="396DCEEF"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5414A00C" w14:textId="5125793F" w:rsidR="00527C1E" w:rsidRPr="00803EBB" w:rsidRDefault="00527C1E" w:rsidP="00803EBB">
            <w:pPr>
              <w:spacing w:after="0" w:line="360" w:lineRule="auto"/>
              <w:rPr>
                <w:b/>
                <w:bCs/>
                <w:i/>
                <w:iCs/>
              </w:rPr>
            </w:pPr>
            <w:r>
              <w:rPr>
                <w:b/>
                <w:bCs/>
                <w:i/>
                <w:iCs/>
              </w:rPr>
              <w:t>Bonus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364CBFFB" w14:textId="25A93A08" w:rsidR="00527C1E" w:rsidRPr="00803EBB" w:rsidRDefault="00527C1E" w:rsidP="00803EBB">
            <w:pPr>
              <w:spacing w:after="0" w:line="360" w:lineRule="auto"/>
              <w:rPr>
                <w:b/>
                <w:bCs/>
                <w:i/>
                <w:iCs/>
              </w:rPr>
            </w:pPr>
            <w:r>
              <w:rPr>
                <w:b/>
                <w:bCs/>
                <w:i/>
                <w:iCs/>
              </w:rPr>
              <w:t>4</w:t>
            </w:r>
          </w:p>
        </w:tc>
      </w:tr>
      <w:tr w:rsidR="00803EBB" w:rsidRPr="00803EBB" w14:paraId="1AE2F974" w14:textId="77777777" w:rsidTr="00803EBB">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B8CCE3"/>
          </w:tcPr>
          <w:p w14:paraId="25C7BDCF" w14:textId="77777777" w:rsidR="00803EBB" w:rsidRPr="00803EBB" w:rsidRDefault="00803EBB" w:rsidP="00803EBB">
            <w:pPr>
              <w:spacing w:after="0" w:line="360" w:lineRule="auto"/>
              <w:rPr>
                <w:b/>
                <w:bCs/>
                <w:i/>
                <w:iCs/>
              </w:rPr>
            </w:pPr>
            <w:r w:rsidRPr="00803EBB">
              <w:rPr>
                <w:b/>
                <w:bCs/>
                <w:i/>
                <w:iCs/>
              </w:rPr>
              <w:t>Standard Renewal Points:</w:t>
            </w:r>
          </w:p>
        </w:tc>
        <w:tc>
          <w:tcPr>
            <w:tcW w:w="925" w:type="dxa"/>
            <w:tcBorders>
              <w:top w:val="single" w:sz="8" w:space="0" w:color="000000"/>
              <w:left w:val="single" w:sz="8" w:space="0" w:color="000000"/>
              <w:bottom w:val="single" w:sz="8" w:space="0" w:color="000000"/>
              <w:right w:val="single" w:sz="8" w:space="0" w:color="000000"/>
            </w:tcBorders>
            <w:shd w:val="clear" w:color="auto" w:fill="B8CCE3"/>
          </w:tcPr>
          <w:p w14:paraId="7AC962DF" w14:textId="539FB772" w:rsidR="00803EBB" w:rsidRPr="00803EBB" w:rsidRDefault="00803EBB" w:rsidP="00803EBB">
            <w:pPr>
              <w:spacing w:after="0" w:line="360" w:lineRule="auto"/>
              <w:rPr>
                <w:b/>
                <w:bCs/>
                <w:i/>
                <w:iCs/>
              </w:rPr>
            </w:pPr>
            <w:r w:rsidRPr="00803EBB">
              <w:rPr>
                <w:b/>
                <w:bCs/>
                <w:i/>
                <w:iCs/>
              </w:rPr>
              <w:t>8</w:t>
            </w:r>
            <w:r w:rsidR="00527C1E">
              <w:rPr>
                <w:b/>
                <w:bCs/>
                <w:i/>
                <w:iCs/>
              </w:rPr>
              <w:t>4</w:t>
            </w:r>
          </w:p>
        </w:tc>
      </w:tr>
      <w:bookmarkEnd w:id="2"/>
    </w:tbl>
    <w:p w14:paraId="6D176186" w14:textId="0F281495" w:rsidR="00803EBB" w:rsidRPr="00803EBB" w:rsidRDefault="00803EBB" w:rsidP="00803EBB">
      <w:pPr>
        <w:spacing w:after="0" w:line="360" w:lineRule="auto"/>
      </w:pPr>
    </w:p>
    <w:p w14:paraId="58DC528C" w14:textId="77777777" w:rsidR="00803EBB" w:rsidRPr="00803EBB" w:rsidRDefault="00803EBB" w:rsidP="00803EBB">
      <w:pPr>
        <w:spacing w:after="0" w:line="360" w:lineRule="auto"/>
        <w:sectPr w:rsidR="00803EBB" w:rsidRPr="00803EBB" w:rsidSect="0086147A">
          <w:headerReference w:type="default" r:id="rId7"/>
          <w:footerReference w:type="default" r:id="rId8"/>
          <w:type w:val="continuous"/>
          <w:pgSz w:w="12240" w:h="15840"/>
          <w:pgMar w:top="1440" w:right="1080" w:bottom="1440" w:left="1080" w:header="720" w:footer="720" w:gutter="0"/>
          <w:cols w:space="720"/>
          <w:noEndnote/>
        </w:sectPr>
      </w:pPr>
    </w:p>
    <w:p w14:paraId="19B15E98" w14:textId="77777777" w:rsidR="00803EBB" w:rsidRPr="00803EBB" w:rsidRDefault="00803EBB" w:rsidP="00803EBB">
      <w:pPr>
        <w:spacing w:after="0" w:line="360" w:lineRule="auto"/>
      </w:pPr>
      <w:r w:rsidRPr="00803EBB">
        <w:rPr>
          <w:noProof/>
        </w:rPr>
        <w:lastRenderedPageBreak/>
        <mc:AlternateContent>
          <mc:Choice Requires="wps">
            <w:drawing>
              <wp:inline distT="0" distB="0" distL="0" distR="0" wp14:anchorId="47E537D8" wp14:editId="2C27D0CA">
                <wp:extent cx="6456045" cy="247650"/>
                <wp:effectExtent l="0" t="0" r="2095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247650"/>
                        </a:xfrm>
                        <a:prstGeom prst="rect">
                          <a:avLst/>
                        </a:prstGeom>
                        <a:solidFill>
                          <a:srgbClr val="C4D69B"/>
                        </a:solidFill>
                        <a:ln w="10667" cmpd="sng">
                          <a:solidFill>
                            <a:srgbClr val="000000"/>
                          </a:solidFill>
                          <a:miter lim="800000"/>
                          <a:headEnd/>
                          <a:tailEnd/>
                        </a:ln>
                      </wps:spPr>
                      <wps:txbx>
                        <w:txbxContent>
                          <w:p w14:paraId="7D5EB360" w14:textId="77777777" w:rsidR="009553E7" w:rsidRPr="009B37AB" w:rsidRDefault="009553E7" w:rsidP="009B37AB">
                            <w:pPr>
                              <w:pStyle w:val="BodyText"/>
                              <w:kinsoku w:val="0"/>
                              <w:overflowPunct w:val="0"/>
                              <w:spacing w:before="1"/>
                              <w:ind w:right="4265"/>
                              <w:rPr>
                                <w:b/>
                                <w:bCs/>
                                <w:sz w:val="28"/>
                                <w:szCs w:val="28"/>
                              </w:rPr>
                            </w:pPr>
                            <w:r w:rsidRPr="009B37AB">
                              <w:rPr>
                                <w:b/>
                                <w:bCs/>
                                <w:sz w:val="28"/>
                                <w:szCs w:val="28"/>
                              </w:rPr>
                              <w:t>New Project</w:t>
                            </w:r>
                          </w:p>
                        </w:txbxContent>
                      </wps:txbx>
                      <wps:bodyPr rot="0" vert="horz" wrap="square" lIns="0" tIns="0" rIns="0" bIns="0" anchor="t" anchorCtr="0" upright="1">
                        <a:noAutofit/>
                      </wps:bodyPr>
                    </wps:wsp>
                  </a:graphicData>
                </a:graphic>
              </wp:inline>
            </w:drawing>
          </mc:Choice>
          <mc:Fallback>
            <w:pict>
              <v:shape w14:anchorId="47E537D8" id="Text Box 11" o:spid="_x0000_s1027" type="#_x0000_t202" style="width:508.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" fillcolor="#c4d69b" strokeweight=".29631mm">
                <v:textbox inset="0,0,0,0">
                  <w:txbxContent>
                    <w:p w14:paraId="7D5EB360" w14:textId="77777777" w:rsidR="009553E7" w:rsidRPr="009B37AB" w:rsidRDefault="009553E7" w:rsidP="009B37AB">
                      <w:pPr>
                        <w:pStyle w:val="BodyText"/>
                        <w:kinsoku w:val="0"/>
                        <w:overflowPunct w:val="0"/>
                        <w:spacing w:before="1"/>
                        <w:ind w:right="4265"/>
                        <w:rPr>
                          <w:b/>
                          <w:bCs/>
                          <w:sz w:val="28"/>
                          <w:szCs w:val="28"/>
                        </w:rPr>
                      </w:pPr>
                      <w:r w:rsidRPr="009B37AB">
                        <w:rPr>
                          <w:b/>
                          <w:bCs/>
                          <w:sz w:val="28"/>
                          <w:szCs w:val="28"/>
                        </w:rPr>
                        <w:t>New Project</w:t>
                      </w:r>
                    </w:p>
                  </w:txbxContent>
                </v:textbox>
                <w10:anchorlock/>
              </v:shape>
            </w:pict>
          </mc:Fallback>
        </mc:AlternateContent>
      </w:r>
    </w:p>
    <w:tbl>
      <w:tblPr>
        <w:tblW w:w="10167" w:type="dxa"/>
        <w:tblInd w:w="110" w:type="dxa"/>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80"/>
        <w:gridCol w:w="289"/>
        <w:gridCol w:w="924"/>
        <w:gridCol w:w="1849"/>
        <w:gridCol w:w="925"/>
      </w:tblGrid>
      <w:tr w:rsidR="00803EBB" w:rsidRPr="00803EBB" w14:paraId="4048983D" w14:textId="77777777" w:rsidTr="00AC5D37">
        <w:trPr>
          <w:trHeight w:val="246"/>
        </w:trPr>
        <w:tc>
          <w:tcPr>
            <w:tcW w:w="9242" w:type="dxa"/>
            <w:gridSpan w:val="4"/>
            <w:shd w:val="clear" w:color="auto" w:fill="D9D9D9"/>
          </w:tcPr>
          <w:p w14:paraId="207D8BB3" w14:textId="77777777" w:rsidR="00803EBB" w:rsidRPr="00803EBB" w:rsidRDefault="00803EBB" w:rsidP="00803EBB">
            <w:pPr>
              <w:spacing w:after="0" w:line="360" w:lineRule="auto"/>
              <w:rPr>
                <w:b/>
                <w:bCs/>
              </w:rPr>
            </w:pPr>
            <w:r w:rsidRPr="00803EBB">
              <w:rPr>
                <w:b/>
                <w:bCs/>
              </w:rPr>
              <w:t>ADDITIONAL THRESHOLD CRITERIA (NEW PROJECTS)</w:t>
            </w:r>
          </w:p>
        </w:tc>
        <w:tc>
          <w:tcPr>
            <w:tcW w:w="925" w:type="dxa"/>
            <w:shd w:val="clear" w:color="auto" w:fill="D9D9D9"/>
          </w:tcPr>
          <w:p w14:paraId="0B6517A4" w14:textId="77777777" w:rsidR="00803EBB" w:rsidRPr="00803EBB" w:rsidRDefault="00803EBB" w:rsidP="00803EBB">
            <w:pPr>
              <w:spacing w:after="0" w:line="360" w:lineRule="auto"/>
              <w:rPr>
                <w:b/>
                <w:bCs/>
              </w:rPr>
            </w:pPr>
            <w:r w:rsidRPr="00803EBB">
              <w:rPr>
                <w:b/>
                <w:bCs/>
              </w:rPr>
              <w:t>Pass/Fail</w:t>
            </w:r>
          </w:p>
        </w:tc>
      </w:tr>
      <w:tr w:rsidR="00803EBB" w:rsidRPr="00803EBB" w14:paraId="5FB04B4F" w14:textId="77777777" w:rsidTr="00AC5D37">
        <w:trPr>
          <w:trHeight w:val="836"/>
        </w:trPr>
        <w:tc>
          <w:tcPr>
            <w:tcW w:w="9242" w:type="dxa"/>
            <w:gridSpan w:val="4"/>
          </w:tcPr>
          <w:p w14:paraId="3C0535B3" w14:textId="0E884DD8" w:rsidR="00803EBB" w:rsidRPr="00803EBB" w:rsidRDefault="00803EBB" w:rsidP="00803EBB">
            <w:pPr>
              <w:spacing w:after="0" w:line="360" w:lineRule="auto"/>
            </w:pPr>
            <w:r w:rsidRPr="00803EBB">
              <w:t>The project is Permanent Supportive Housing</w:t>
            </w:r>
            <w:r w:rsidR="001D7D58">
              <w:t xml:space="preserve"> Dedicated PLUS or has 100% of beds </w:t>
            </w:r>
            <w:r w:rsidRPr="00803EBB">
              <w:t>dedicated to serving chronically homeless</w:t>
            </w:r>
            <w:r w:rsidR="001D7D58">
              <w:t>;</w:t>
            </w:r>
            <w:r w:rsidRPr="00803EBB">
              <w:t xml:space="preserve"> Rapid Rehousing </w:t>
            </w:r>
            <w:r w:rsidR="001D7D58">
              <w:t xml:space="preserve">for homeless individuals and families including unaccompanied youth; joint TH and PH-RRH which meet the criteria defined at V.B.3.(c) of the FY18 NOFA; </w:t>
            </w:r>
            <w:r w:rsidR="00F6052C">
              <w:t>or a project specifically designed</w:t>
            </w:r>
            <w:r w:rsidRPr="00803EBB">
              <w:t xml:space="preserve"> to</w:t>
            </w:r>
            <w:r w:rsidR="00F6052C">
              <w:t xml:space="preserve"> meet the needs of those who are homeless victims of domestic violence including PH-RRH, </w:t>
            </w:r>
            <w:r w:rsidR="00E23A4E">
              <w:t xml:space="preserve">or </w:t>
            </w:r>
            <w:r w:rsidR="00F6052C">
              <w:t>joint TH and PH-RRH</w:t>
            </w:r>
            <w:r w:rsidR="00E23A4E">
              <w:t>.</w:t>
            </w:r>
            <w:r w:rsidR="00F6052C">
              <w:t xml:space="preserve"> </w:t>
            </w:r>
          </w:p>
        </w:tc>
        <w:tc>
          <w:tcPr>
            <w:tcW w:w="925" w:type="dxa"/>
          </w:tcPr>
          <w:p w14:paraId="2EE9F031" w14:textId="77777777" w:rsidR="00803EBB" w:rsidRPr="00803EBB" w:rsidRDefault="00803EBB" w:rsidP="00803EBB">
            <w:pPr>
              <w:spacing w:after="0" w:line="360" w:lineRule="auto"/>
            </w:pPr>
          </w:p>
        </w:tc>
      </w:tr>
      <w:tr w:rsidR="00803EBB" w:rsidRPr="00803EBB" w14:paraId="543DE761" w14:textId="77777777" w:rsidTr="00AC5D37">
        <w:trPr>
          <w:trHeight w:val="246"/>
        </w:trPr>
        <w:tc>
          <w:tcPr>
            <w:tcW w:w="10167" w:type="dxa"/>
            <w:gridSpan w:val="5"/>
            <w:shd w:val="clear" w:color="auto" w:fill="D9D9D9"/>
          </w:tcPr>
          <w:p w14:paraId="5ECC0738" w14:textId="77777777" w:rsidR="00803EBB" w:rsidRPr="00803EBB" w:rsidRDefault="00803EBB" w:rsidP="00803EBB">
            <w:pPr>
              <w:spacing w:after="0" w:line="360" w:lineRule="auto"/>
              <w:rPr>
                <w:b/>
                <w:bCs/>
              </w:rPr>
            </w:pPr>
            <w:r w:rsidRPr="00803EBB">
              <w:rPr>
                <w:b/>
                <w:bCs/>
              </w:rPr>
              <w:t>PROJECTED OUTCOMES</w:t>
            </w:r>
          </w:p>
        </w:tc>
      </w:tr>
      <w:tr w:rsidR="00803EBB" w:rsidRPr="00803EBB" w14:paraId="574A80C6" w14:textId="77777777" w:rsidTr="00AC5D37">
        <w:trPr>
          <w:trHeight w:val="246"/>
        </w:trPr>
        <w:tc>
          <w:tcPr>
            <w:tcW w:w="6469" w:type="dxa"/>
            <w:gridSpan w:val="2"/>
            <w:shd w:val="clear" w:color="auto" w:fill="F1F1F1"/>
          </w:tcPr>
          <w:p w14:paraId="65E24DA0" w14:textId="77777777" w:rsidR="00803EBB" w:rsidRPr="00803EBB" w:rsidRDefault="00803EBB" w:rsidP="00803EBB">
            <w:pPr>
              <w:spacing w:after="0" w:line="360" w:lineRule="auto"/>
              <w:rPr>
                <w:b/>
                <w:bCs/>
              </w:rPr>
            </w:pPr>
            <w:r w:rsidRPr="00803EBB">
              <w:rPr>
                <w:b/>
                <w:bCs/>
              </w:rPr>
              <w:t>Housing Stability</w:t>
            </w:r>
          </w:p>
        </w:tc>
        <w:tc>
          <w:tcPr>
            <w:tcW w:w="924" w:type="dxa"/>
            <w:shd w:val="clear" w:color="auto" w:fill="F1F1F1"/>
          </w:tcPr>
          <w:p w14:paraId="35C8E7B7"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776E233B" w14:textId="77777777" w:rsidR="00803EBB" w:rsidRPr="00803EBB" w:rsidRDefault="00803EBB" w:rsidP="00803EBB">
            <w:pPr>
              <w:spacing w:after="0" w:line="360" w:lineRule="auto"/>
              <w:rPr>
                <w:b/>
                <w:bCs/>
                <w:i/>
                <w:iCs/>
              </w:rPr>
            </w:pPr>
            <w:r w:rsidRPr="00803EBB">
              <w:rPr>
                <w:b/>
                <w:bCs/>
                <w:i/>
                <w:iCs/>
              </w:rPr>
              <w:t>Maximum Points: 4</w:t>
            </w:r>
          </w:p>
        </w:tc>
      </w:tr>
      <w:tr w:rsidR="00803EBB" w:rsidRPr="00803EBB" w14:paraId="637C0F66" w14:textId="77777777" w:rsidTr="00AC5D37">
        <w:trPr>
          <w:trHeight w:val="246"/>
        </w:trPr>
        <w:tc>
          <w:tcPr>
            <w:tcW w:w="6469" w:type="dxa"/>
            <w:gridSpan w:val="2"/>
            <w:vMerge w:val="restart"/>
          </w:tcPr>
          <w:p w14:paraId="603B0CF6" w14:textId="2C2C8CE9" w:rsidR="00803EBB" w:rsidRPr="00803EBB" w:rsidRDefault="00803EBB" w:rsidP="00803EBB">
            <w:pPr>
              <w:spacing w:after="0" w:line="360" w:lineRule="auto"/>
            </w:pPr>
            <w:r w:rsidRPr="00803EBB">
              <w:t>% of participants who will exit to PH</w:t>
            </w:r>
          </w:p>
        </w:tc>
        <w:tc>
          <w:tcPr>
            <w:tcW w:w="924" w:type="dxa"/>
            <w:vMerge w:val="restart"/>
          </w:tcPr>
          <w:p w14:paraId="78D13B0D" w14:textId="4F102F20" w:rsidR="00803EBB" w:rsidRPr="00803EBB" w:rsidRDefault="00803EBB" w:rsidP="00803EBB">
            <w:pPr>
              <w:spacing w:after="0" w:line="360" w:lineRule="auto"/>
            </w:pPr>
            <w:r w:rsidRPr="00803EBB">
              <w:t>App</w:t>
            </w:r>
            <w:r w:rsidR="009B37AB">
              <w:t>l</w:t>
            </w:r>
          </w:p>
        </w:tc>
        <w:tc>
          <w:tcPr>
            <w:tcW w:w="1849" w:type="dxa"/>
          </w:tcPr>
          <w:p w14:paraId="0DD353EB" w14:textId="77777777" w:rsidR="00803EBB" w:rsidRPr="00803EBB" w:rsidRDefault="00803EBB" w:rsidP="00803EBB">
            <w:pPr>
              <w:spacing w:after="0" w:line="360" w:lineRule="auto"/>
            </w:pPr>
            <w:r w:rsidRPr="00803EBB">
              <w:t>≥80%</w:t>
            </w:r>
          </w:p>
        </w:tc>
        <w:tc>
          <w:tcPr>
            <w:tcW w:w="925" w:type="dxa"/>
          </w:tcPr>
          <w:p w14:paraId="7F470AF3" w14:textId="77777777" w:rsidR="00803EBB" w:rsidRPr="00803EBB" w:rsidRDefault="00803EBB" w:rsidP="00803EBB">
            <w:pPr>
              <w:spacing w:after="0" w:line="360" w:lineRule="auto"/>
            </w:pPr>
            <w:r w:rsidRPr="00803EBB">
              <w:t>2</w:t>
            </w:r>
          </w:p>
        </w:tc>
      </w:tr>
      <w:tr w:rsidR="00803EBB" w:rsidRPr="00803EBB" w14:paraId="5BCDB6F7" w14:textId="77777777" w:rsidTr="00AC5D37">
        <w:trPr>
          <w:trHeight w:val="246"/>
        </w:trPr>
        <w:tc>
          <w:tcPr>
            <w:tcW w:w="6469" w:type="dxa"/>
            <w:gridSpan w:val="2"/>
            <w:vMerge/>
          </w:tcPr>
          <w:p w14:paraId="2967B777" w14:textId="77777777" w:rsidR="00803EBB" w:rsidRPr="00803EBB" w:rsidRDefault="00803EBB" w:rsidP="00803EBB">
            <w:pPr>
              <w:spacing w:after="0" w:line="360" w:lineRule="auto"/>
            </w:pPr>
          </w:p>
        </w:tc>
        <w:tc>
          <w:tcPr>
            <w:tcW w:w="924" w:type="dxa"/>
            <w:vMerge/>
          </w:tcPr>
          <w:p w14:paraId="0AF609EE" w14:textId="77777777" w:rsidR="00803EBB" w:rsidRPr="00803EBB" w:rsidRDefault="00803EBB" w:rsidP="00803EBB">
            <w:pPr>
              <w:spacing w:after="0" w:line="360" w:lineRule="auto"/>
            </w:pPr>
          </w:p>
        </w:tc>
        <w:tc>
          <w:tcPr>
            <w:tcW w:w="1849" w:type="dxa"/>
          </w:tcPr>
          <w:p w14:paraId="1BE79DB2" w14:textId="77777777" w:rsidR="00803EBB" w:rsidRPr="00803EBB" w:rsidRDefault="00803EBB" w:rsidP="00803EBB">
            <w:pPr>
              <w:spacing w:after="0" w:line="360" w:lineRule="auto"/>
            </w:pPr>
            <w:r w:rsidRPr="00803EBB">
              <w:t>70% to 79.99%</w:t>
            </w:r>
          </w:p>
        </w:tc>
        <w:tc>
          <w:tcPr>
            <w:tcW w:w="925" w:type="dxa"/>
          </w:tcPr>
          <w:p w14:paraId="1F996BEA" w14:textId="77777777" w:rsidR="00803EBB" w:rsidRPr="00803EBB" w:rsidRDefault="00803EBB" w:rsidP="00803EBB">
            <w:pPr>
              <w:spacing w:after="0" w:line="360" w:lineRule="auto"/>
            </w:pPr>
            <w:r w:rsidRPr="00803EBB">
              <w:t>1</w:t>
            </w:r>
          </w:p>
        </w:tc>
      </w:tr>
      <w:tr w:rsidR="00803EBB" w:rsidRPr="00803EBB" w14:paraId="6F35BC5D" w14:textId="77777777" w:rsidTr="00AC5D37">
        <w:trPr>
          <w:trHeight w:val="247"/>
        </w:trPr>
        <w:tc>
          <w:tcPr>
            <w:tcW w:w="6469" w:type="dxa"/>
            <w:gridSpan w:val="2"/>
            <w:vMerge/>
          </w:tcPr>
          <w:p w14:paraId="7DF0FC17" w14:textId="77777777" w:rsidR="00803EBB" w:rsidRPr="00803EBB" w:rsidRDefault="00803EBB" w:rsidP="00803EBB">
            <w:pPr>
              <w:spacing w:after="0" w:line="360" w:lineRule="auto"/>
            </w:pPr>
          </w:p>
        </w:tc>
        <w:tc>
          <w:tcPr>
            <w:tcW w:w="924" w:type="dxa"/>
            <w:vMerge/>
          </w:tcPr>
          <w:p w14:paraId="210400CF" w14:textId="77777777" w:rsidR="00803EBB" w:rsidRPr="00803EBB" w:rsidRDefault="00803EBB" w:rsidP="00803EBB">
            <w:pPr>
              <w:spacing w:after="0" w:line="360" w:lineRule="auto"/>
            </w:pPr>
          </w:p>
        </w:tc>
        <w:tc>
          <w:tcPr>
            <w:tcW w:w="1849" w:type="dxa"/>
          </w:tcPr>
          <w:p w14:paraId="319FC1D1" w14:textId="77777777" w:rsidR="00803EBB" w:rsidRPr="00803EBB" w:rsidRDefault="00803EBB" w:rsidP="00803EBB">
            <w:pPr>
              <w:spacing w:after="0" w:line="360" w:lineRule="auto"/>
            </w:pPr>
            <w:r w:rsidRPr="00803EBB">
              <w:t>≤69.99%</w:t>
            </w:r>
          </w:p>
        </w:tc>
        <w:tc>
          <w:tcPr>
            <w:tcW w:w="925" w:type="dxa"/>
          </w:tcPr>
          <w:p w14:paraId="58DB46BE" w14:textId="77777777" w:rsidR="00803EBB" w:rsidRPr="00803EBB" w:rsidRDefault="00803EBB" w:rsidP="00803EBB">
            <w:pPr>
              <w:spacing w:after="0" w:line="360" w:lineRule="auto"/>
            </w:pPr>
            <w:r w:rsidRPr="00803EBB">
              <w:t>0</w:t>
            </w:r>
          </w:p>
        </w:tc>
      </w:tr>
      <w:tr w:rsidR="00E23A4E" w:rsidRPr="00803EBB" w14:paraId="3B486380" w14:textId="77777777" w:rsidTr="00AC5D37">
        <w:trPr>
          <w:trHeight w:val="246"/>
        </w:trPr>
        <w:tc>
          <w:tcPr>
            <w:tcW w:w="6469" w:type="dxa"/>
            <w:gridSpan w:val="2"/>
            <w:vMerge w:val="restart"/>
          </w:tcPr>
          <w:p w14:paraId="7B8837B7" w14:textId="7812FAD0" w:rsidR="00E23A4E" w:rsidRPr="00803EBB" w:rsidRDefault="00E23A4E" w:rsidP="00803EBB">
            <w:pPr>
              <w:spacing w:after="0" w:line="360" w:lineRule="auto"/>
            </w:pPr>
            <w:r w:rsidRPr="00803EBB">
              <w:t xml:space="preserve">% of participants who will be placed </w:t>
            </w:r>
            <w:r>
              <w:t xml:space="preserve">in </w:t>
            </w:r>
            <w:r w:rsidRPr="00803EBB">
              <w:t xml:space="preserve">PH within </w:t>
            </w:r>
            <w:r>
              <w:rPr>
                <w:b/>
                <w:bCs/>
              </w:rPr>
              <w:t>9</w:t>
            </w:r>
            <w:r w:rsidRPr="00803EBB">
              <w:rPr>
                <w:b/>
                <w:bCs/>
              </w:rPr>
              <w:t xml:space="preserve">0 days </w:t>
            </w:r>
            <w:r w:rsidRPr="00803EBB">
              <w:t>of entry into project</w:t>
            </w:r>
          </w:p>
        </w:tc>
        <w:tc>
          <w:tcPr>
            <w:tcW w:w="924" w:type="dxa"/>
            <w:vMerge w:val="restart"/>
          </w:tcPr>
          <w:p w14:paraId="0D309B92" w14:textId="05A5A842" w:rsidR="00E23A4E" w:rsidRPr="00803EBB" w:rsidRDefault="00E23A4E" w:rsidP="00803EBB">
            <w:pPr>
              <w:spacing w:after="0" w:line="360" w:lineRule="auto"/>
            </w:pPr>
            <w:r w:rsidRPr="00803EBB">
              <w:t>App</w:t>
            </w:r>
            <w:r>
              <w:t>l</w:t>
            </w:r>
          </w:p>
        </w:tc>
        <w:tc>
          <w:tcPr>
            <w:tcW w:w="1849" w:type="dxa"/>
          </w:tcPr>
          <w:p w14:paraId="1CCCE7A3" w14:textId="77777777" w:rsidR="00E23A4E" w:rsidRPr="00803EBB" w:rsidRDefault="00E23A4E" w:rsidP="00803EBB">
            <w:pPr>
              <w:spacing w:after="0" w:line="360" w:lineRule="auto"/>
            </w:pPr>
            <w:r w:rsidRPr="00803EBB">
              <w:t>≥75%</w:t>
            </w:r>
          </w:p>
        </w:tc>
        <w:tc>
          <w:tcPr>
            <w:tcW w:w="925" w:type="dxa"/>
          </w:tcPr>
          <w:p w14:paraId="7BDF2982" w14:textId="77777777" w:rsidR="00E23A4E" w:rsidRPr="00803EBB" w:rsidRDefault="00E23A4E" w:rsidP="00803EBB">
            <w:pPr>
              <w:spacing w:after="0" w:line="360" w:lineRule="auto"/>
            </w:pPr>
            <w:r w:rsidRPr="00803EBB">
              <w:t>2</w:t>
            </w:r>
          </w:p>
        </w:tc>
      </w:tr>
      <w:tr w:rsidR="00E23A4E" w:rsidRPr="00803EBB" w14:paraId="7752BA00" w14:textId="77777777" w:rsidTr="00AC5D37">
        <w:trPr>
          <w:trHeight w:val="246"/>
        </w:trPr>
        <w:tc>
          <w:tcPr>
            <w:tcW w:w="6469" w:type="dxa"/>
            <w:gridSpan w:val="2"/>
            <w:vMerge/>
          </w:tcPr>
          <w:p w14:paraId="631E0854" w14:textId="77777777" w:rsidR="00E23A4E" w:rsidRPr="00803EBB" w:rsidRDefault="00E23A4E" w:rsidP="00803EBB">
            <w:pPr>
              <w:spacing w:after="0" w:line="360" w:lineRule="auto"/>
            </w:pPr>
          </w:p>
        </w:tc>
        <w:tc>
          <w:tcPr>
            <w:tcW w:w="924" w:type="dxa"/>
            <w:vMerge/>
          </w:tcPr>
          <w:p w14:paraId="12326EC3" w14:textId="77777777" w:rsidR="00E23A4E" w:rsidRPr="00803EBB" w:rsidRDefault="00E23A4E" w:rsidP="00803EBB">
            <w:pPr>
              <w:spacing w:after="0" w:line="360" w:lineRule="auto"/>
            </w:pPr>
          </w:p>
        </w:tc>
        <w:tc>
          <w:tcPr>
            <w:tcW w:w="1849" w:type="dxa"/>
          </w:tcPr>
          <w:p w14:paraId="33CFE610" w14:textId="77777777" w:rsidR="00E23A4E" w:rsidRPr="00803EBB" w:rsidRDefault="00E23A4E" w:rsidP="00803EBB">
            <w:pPr>
              <w:spacing w:after="0" w:line="360" w:lineRule="auto"/>
            </w:pPr>
            <w:r w:rsidRPr="00803EBB">
              <w:t>60% to 74.99%</w:t>
            </w:r>
          </w:p>
        </w:tc>
        <w:tc>
          <w:tcPr>
            <w:tcW w:w="925" w:type="dxa"/>
          </w:tcPr>
          <w:p w14:paraId="49B9C8A2" w14:textId="77777777" w:rsidR="00E23A4E" w:rsidRPr="00803EBB" w:rsidRDefault="00E23A4E" w:rsidP="00803EBB">
            <w:pPr>
              <w:spacing w:after="0" w:line="360" w:lineRule="auto"/>
            </w:pPr>
            <w:r w:rsidRPr="00803EBB">
              <w:t>1</w:t>
            </w:r>
          </w:p>
        </w:tc>
      </w:tr>
      <w:tr w:rsidR="00E23A4E" w:rsidRPr="00803EBB" w14:paraId="2275E996" w14:textId="77777777" w:rsidTr="00AC5D37">
        <w:trPr>
          <w:trHeight w:val="246"/>
        </w:trPr>
        <w:tc>
          <w:tcPr>
            <w:tcW w:w="6469" w:type="dxa"/>
            <w:gridSpan w:val="2"/>
            <w:vMerge/>
          </w:tcPr>
          <w:p w14:paraId="4A05361B" w14:textId="77777777" w:rsidR="00E23A4E" w:rsidRPr="00803EBB" w:rsidRDefault="00E23A4E" w:rsidP="00803EBB">
            <w:pPr>
              <w:spacing w:after="0" w:line="360" w:lineRule="auto"/>
            </w:pPr>
          </w:p>
        </w:tc>
        <w:tc>
          <w:tcPr>
            <w:tcW w:w="924" w:type="dxa"/>
            <w:vMerge/>
          </w:tcPr>
          <w:p w14:paraId="44F98213" w14:textId="77777777" w:rsidR="00E23A4E" w:rsidRPr="00803EBB" w:rsidRDefault="00E23A4E" w:rsidP="00803EBB">
            <w:pPr>
              <w:spacing w:after="0" w:line="360" w:lineRule="auto"/>
            </w:pPr>
          </w:p>
        </w:tc>
        <w:tc>
          <w:tcPr>
            <w:tcW w:w="1849" w:type="dxa"/>
          </w:tcPr>
          <w:p w14:paraId="32FFEBB2" w14:textId="77777777" w:rsidR="00E23A4E" w:rsidRPr="00803EBB" w:rsidRDefault="00E23A4E" w:rsidP="00803EBB">
            <w:pPr>
              <w:spacing w:after="0" w:line="360" w:lineRule="auto"/>
            </w:pPr>
            <w:r w:rsidRPr="00803EBB">
              <w:t>≤59.99%</w:t>
            </w:r>
          </w:p>
        </w:tc>
        <w:tc>
          <w:tcPr>
            <w:tcW w:w="925" w:type="dxa"/>
          </w:tcPr>
          <w:p w14:paraId="1F01C882" w14:textId="77777777" w:rsidR="00E23A4E" w:rsidRPr="00803EBB" w:rsidRDefault="00E23A4E" w:rsidP="00803EBB">
            <w:pPr>
              <w:spacing w:after="0" w:line="360" w:lineRule="auto"/>
            </w:pPr>
            <w:r w:rsidRPr="00803EBB">
              <w:t>0</w:t>
            </w:r>
          </w:p>
        </w:tc>
      </w:tr>
      <w:tr w:rsidR="00803EBB" w:rsidRPr="00803EBB" w14:paraId="2EAEBF7D" w14:textId="77777777" w:rsidTr="00AC5D37">
        <w:trPr>
          <w:trHeight w:val="246"/>
        </w:trPr>
        <w:tc>
          <w:tcPr>
            <w:tcW w:w="6469" w:type="dxa"/>
            <w:gridSpan w:val="2"/>
            <w:shd w:val="clear" w:color="auto" w:fill="F1F1F1"/>
          </w:tcPr>
          <w:p w14:paraId="2D822302" w14:textId="77777777" w:rsidR="00803EBB" w:rsidRPr="00803EBB" w:rsidRDefault="00803EBB" w:rsidP="00803EBB">
            <w:pPr>
              <w:spacing w:after="0" w:line="360" w:lineRule="auto"/>
              <w:rPr>
                <w:b/>
                <w:bCs/>
              </w:rPr>
            </w:pPr>
            <w:r w:rsidRPr="00803EBB">
              <w:rPr>
                <w:b/>
                <w:bCs/>
              </w:rPr>
              <w:t>Total Income (including Mainstream Benefits)</w:t>
            </w:r>
          </w:p>
        </w:tc>
        <w:tc>
          <w:tcPr>
            <w:tcW w:w="924" w:type="dxa"/>
            <w:shd w:val="clear" w:color="auto" w:fill="F1F1F1"/>
          </w:tcPr>
          <w:p w14:paraId="7485C895"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4B6CF98F" w14:textId="77777777" w:rsidR="00803EBB" w:rsidRPr="00803EBB" w:rsidRDefault="00803EBB" w:rsidP="00803EBB">
            <w:pPr>
              <w:spacing w:after="0" w:line="360" w:lineRule="auto"/>
              <w:rPr>
                <w:b/>
                <w:bCs/>
                <w:i/>
                <w:iCs/>
              </w:rPr>
            </w:pPr>
            <w:r w:rsidRPr="00803EBB">
              <w:rPr>
                <w:b/>
                <w:bCs/>
                <w:i/>
                <w:iCs/>
              </w:rPr>
              <w:t>Maximum Points: 4</w:t>
            </w:r>
          </w:p>
        </w:tc>
      </w:tr>
      <w:tr w:rsidR="00803EBB" w:rsidRPr="00803EBB" w14:paraId="7839E6CD" w14:textId="77777777" w:rsidTr="00AC5D37">
        <w:trPr>
          <w:trHeight w:val="246"/>
        </w:trPr>
        <w:tc>
          <w:tcPr>
            <w:tcW w:w="6469" w:type="dxa"/>
            <w:gridSpan w:val="2"/>
            <w:vMerge w:val="restart"/>
          </w:tcPr>
          <w:p w14:paraId="00F4DE67" w14:textId="4B77A32E" w:rsidR="00803EBB" w:rsidRPr="00803EBB" w:rsidRDefault="00803EBB" w:rsidP="00803EBB">
            <w:pPr>
              <w:spacing w:after="0" w:line="360" w:lineRule="auto"/>
            </w:pPr>
            <w:r w:rsidRPr="00803EBB">
              <w:t xml:space="preserve">% of persons age 18 and older who </w:t>
            </w:r>
            <w:r w:rsidRPr="00803EBB">
              <w:rPr>
                <w:i/>
                <w:iCs/>
              </w:rPr>
              <w:t xml:space="preserve">will increase </w:t>
            </w:r>
            <w:r w:rsidRPr="00803EBB">
              <w:t>their total income (from all sources) as of the end of the operating year or program exit</w:t>
            </w:r>
          </w:p>
        </w:tc>
        <w:tc>
          <w:tcPr>
            <w:tcW w:w="924" w:type="dxa"/>
            <w:vMerge w:val="restart"/>
          </w:tcPr>
          <w:p w14:paraId="4C4E02D9" w14:textId="4BF9A341" w:rsidR="00803EBB" w:rsidRPr="00803EBB" w:rsidRDefault="00803EBB" w:rsidP="00803EBB">
            <w:pPr>
              <w:spacing w:after="0" w:line="360" w:lineRule="auto"/>
            </w:pPr>
            <w:r w:rsidRPr="00803EBB">
              <w:t>App</w:t>
            </w:r>
            <w:r w:rsidR="009B37AB">
              <w:t>l</w:t>
            </w:r>
          </w:p>
        </w:tc>
        <w:tc>
          <w:tcPr>
            <w:tcW w:w="1849" w:type="dxa"/>
          </w:tcPr>
          <w:p w14:paraId="67D00A5C" w14:textId="77777777" w:rsidR="00803EBB" w:rsidRPr="00803EBB" w:rsidRDefault="00803EBB" w:rsidP="00803EBB">
            <w:pPr>
              <w:spacing w:after="0" w:line="360" w:lineRule="auto"/>
            </w:pPr>
            <w:r w:rsidRPr="00803EBB">
              <w:t>≥80%</w:t>
            </w:r>
          </w:p>
        </w:tc>
        <w:tc>
          <w:tcPr>
            <w:tcW w:w="925" w:type="dxa"/>
          </w:tcPr>
          <w:p w14:paraId="332A48DC" w14:textId="77777777" w:rsidR="00803EBB" w:rsidRPr="00803EBB" w:rsidRDefault="00803EBB" w:rsidP="00803EBB">
            <w:pPr>
              <w:spacing w:after="0" w:line="360" w:lineRule="auto"/>
            </w:pPr>
            <w:r w:rsidRPr="00803EBB">
              <w:t>4</w:t>
            </w:r>
          </w:p>
        </w:tc>
      </w:tr>
      <w:tr w:rsidR="00803EBB" w:rsidRPr="00803EBB" w14:paraId="7A399367" w14:textId="77777777" w:rsidTr="00AC5D37">
        <w:trPr>
          <w:trHeight w:val="246"/>
        </w:trPr>
        <w:tc>
          <w:tcPr>
            <w:tcW w:w="6469" w:type="dxa"/>
            <w:gridSpan w:val="2"/>
            <w:vMerge/>
          </w:tcPr>
          <w:p w14:paraId="6058403B" w14:textId="77777777" w:rsidR="00803EBB" w:rsidRPr="00803EBB" w:rsidRDefault="00803EBB" w:rsidP="00803EBB">
            <w:pPr>
              <w:spacing w:after="0" w:line="360" w:lineRule="auto"/>
            </w:pPr>
          </w:p>
        </w:tc>
        <w:tc>
          <w:tcPr>
            <w:tcW w:w="924" w:type="dxa"/>
            <w:vMerge/>
          </w:tcPr>
          <w:p w14:paraId="34A4F7B8" w14:textId="77777777" w:rsidR="00803EBB" w:rsidRPr="00803EBB" w:rsidRDefault="00803EBB" w:rsidP="00803EBB">
            <w:pPr>
              <w:spacing w:after="0" w:line="360" w:lineRule="auto"/>
            </w:pPr>
          </w:p>
        </w:tc>
        <w:tc>
          <w:tcPr>
            <w:tcW w:w="1849" w:type="dxa"/>
          </w:tcPr>
          <w:p w14:paraId="37C010FB" w14:textId="77777777" w:rsidR="00803EBB" w:rsidRPr="00803EBB" w:rsidRDefault="00803EBB" w:rsidP="00803EBB">
            <w:pPr>
              <w:spacing w:after="0" w:line="360" w:lineRule="auto"/>
            </w:pPr>
            <w:r w:rsidRPr="00803EBB">
              <w:t>70% to 79.99%</w:t>
            </w:r>
          </w:p>
        </w:tc>
        <w:tc>
          <w:tcPr>
            <w:tcW w:w="925" w:type="dxa"/>
          </w:tcPr>
          <w:p w14:paraId="5E583D6E" w14:textId="77777777" w:rsidR="00803EBB" w:rsidRPr="00803EBB" w:rsidRDefault="00803EBB" w:rsidP="00803EBB">
            <w:pPr>
              <w:spacing w:after="0" w:line="360" w:lineRule="auto"/>
            </w:pPr>
            <w:r w:rsidRPr="00803EBB">
              <w:t>2</w:t>
            </w:r>
          </w:p>
        </w:tc>
      </w:tr>
      <w:tr w:rsidR="00803EBB" w:rsidRPr="00803EBB" w14:paraId="43311444" w14:textId="77777777" w:rsidTr="00AC5D37">
        <w:trPr>
          <w:trHeight w:val="246"/>
        </w:trPr>
        <w:tc>
          <w:tcPr>
            <w:tcW w:w="6469" w:type="dxa"/>
            <w:gridSpan w:val="2"/>
            <w:vMerge/>
          </w:tcPr>
          <w:p w14:paraId="0DD8CC95" w14:textId="77777777" w:rsidR="00803EBB" w:rsidRPr="00803EBB" w:rsidRDefault="00803EBB" w:rsidP="00803EBB">
            <w:pPr>
              <w:spacing w:after="0" w:line="360" w:lineRule="auto"/>
            </w:pPr>
          </w:p>
        </w:tc>
        <w:tc>
          <w:tcPr>
            <w:tcW w:w="924" w:type="dxa"/>
            <w:vMerge/>
          </w:tcPr>
          <w:p w14:paraId="512D34D6" w14:textId="77777777" w:rsidR="00803EBB" w:rsidRPr="00803EBB" w:rsidRDefault="00803EBB" w:rsidP="00803EBB">
            <w:pPr>
              <w:spacing w:after="0" w:line="360" w:lineRule="auto"/>
            </w:pPr>
          </w:p>
        </w:tc>
        <w:tc>
          <w:tcPr>
            <w:tcW w:w="1849" w:type="dxa"/>
          </w:tcPr>
          <w:p w14:paraId="4E50E53C" w14:textId="77777777" w:rsidR="00803EBB" w:rsidRPr="00803EBB" w:rsidRDefault="00803EBB" w:rsidP="00803EBB">
            <w:pPr>
              <w:spacing w:after="0" w:line="360" w:lineRule="auto"/>
            </w:pPr>
            <w:r w:rsidRPr="00803EBB">
              <w:t>≤69.99%</w:t>
            </w:r>
          </w:p>
        </w:tc>
        <w:tc>
          <w:tcPr>
            <w:tcW w:w="925" w:type="dxa"/>
          </w:tcPr>
          <w:p w14:paraId="1077136E" w14:textId="77777777" w:rsidR="00803EBB" w:rsidRPr="00803EBB" w:rsidRDefault="00803EBB" w:rsidP="00803EBB">
            <w:pPr>
              <w:spacing w:after="0" w:line="360" w:lineRule="auto"/>
            </w:pPr>
            <w:r w:rsidRPr="00803EBB">
              <w:t>0</w:t>
            </w:r>
          </w:p>
        </w:tc>
      </w:tr>
      <w:tr w:rsidR="00803EBB" w:rsidRPr="00803EBB" w14:paraId="14AF74B5" w14:textId="77777777" w:rsidTr="00AC5D37">
        <w:trPr>
          <w:trHeight w:val="246"/>
        </w:trPr>
        <w:tc>
          <w:tcPr>
            <w:tcW w:w="6469" w:type="dxa"/>
            <w:gridSpan w:val="2"/>
            <w:vMerge w:val="restart"/>
          </w:tcPr>
          <w:p w14:paraId="4CE33C1C" w14:textId="41A9894C" w:rsidR="00803EBB" w:rsidRPr="00803EBB" w:rsidRDefault="00803EBB" w:rsidP="00803EBB">
            <w:pPr>
              <w:spacing w:after="0" w:line="360" w:lineRule="auto"/>
            </w:pPr>
            <w:r w:rsidRPr="00803EBB">
              <w:t xml:space="preserve">% of persons age 18 and older who will </w:t>
            </w:r>
            <w:r w:rsidRPr="00803EBB">
              <w:rPr>
                <w:i/>
                <w:iCs/>
              </w:rPr>
              <w:t xml:space="preserve">maintain </w:t>
            </w:r>
            <w:r w:rsidRPr="00803EBB">
              <w:t>their total income (from all sources) as of the end of the operating year or program exit</w:t>
            </w:r>
          </w:p>
        </w:tc>
        <w:tc>
          <w:tcPr>
            <w:tcW w:w="924" w:type="dxa"/>
            <w:vMerge w:val="restart"/>
          </w:tcPr>
          <w:p w14:paraId="5E5515E8" w14:textId="139B84C1" w:rsidR="00803EBB" w:rsidRPr="00803EBB" w:rsidRDefault="00803EBB" w:rsidP="00803EBB">
            <w:pPr>
              <w:spacing w:after="0" w:line="360" w:lineRule="auto"/>
            </w:pPr>
            <w:r w:rsidRPr="00803EBB">
              <w:t>App</w:t>
            </w:r>
            <w:r w:rsidR="009B37AB">
              <w:t>l</w:t>
            </w:r>
          </w:p>
        </w:tc>
        <w:tc>
          <w:tcPr>
            <w:tcW w:w="1849" w:type="dxa"/>
          </w:tcPr>
          <w:p w14:paraId="01364A70" w14:textId="77777777" w:rsidR="00803EBB" w:rsidRPr="00803EBB" w:rsidRDefault="00803EBB" w:rsidP="00803EBB">
            <w:pPr>
              <w:spacing w:after="0" w:line="360" w:lineRule="auto"/>
            </w:pPr>
            <w:r w:rsidRPr="00803EBB">
              <w:t>≥80%</w:t>
            </w:r>
          </w:p>
        </w:tc>
        <w:tc>
          <w:tcPr>
            <w:tcW w:w="925" w:type="dxa"/>
          </w:tcPr>
          <w:p w14:paraId="1AD26668" w14:textId="77777777" w:rsidR="00803EBB" w:rsidRPr="00803EBB" w:rsidRDefault="00803EBB" w:rsidP="00803EBB">
            <w:pPr>
              <w:spacing w:after="0" w:line="360" w:lineRule="auto"/>
            </w:pPr>
            <w:r w:rsidRPr="00803EBB">
              <w:t>4</w:t>
            </w:r>
          </w:p>
        </w:tc>
      </w:tr>
      <w:tr w:rsidR="00803EBB" w:rsidRPr="00803EBB" w14:paraId="770F7E69" w14:textId="77777777" w:rsidTr="00AC5D37">
        <w:trPr>
          <w:trHeight w:val="246"/>
        </w:trPr>
        <w:tc>
          <w:tcPr>
            <w:tcW w:w="6469" w:type="dxa"/>
            <w:gridSpan w:val="2"/>
            <w:vMerge/>
          </w:tcPr>
          <w:p w14:paraId="2A1D0954" w14:textId="77777777" w:rsidR="00803EBB" w:rsidRPr="00803EBB" w:rsidRDefault="00803EBB" w:rsidP="00803EBB">
            <w:pPr>
              <w:spacing w:after="0" w:line="360" w:lineRule="auto"/>
            </w:pPr>
          </w:p>
        </w:tc>
        <w:tc>
          <w:tcPr>
            <w:tcW w:w="924" w:type="dxa"/>
            <w:vMerge/>
          </w:tcPr>
          <w:p w14:paraId="36FB94E0" w14:textId="77777777" w:rsidR="00803EBB" w:rsidRPr="00803EBB" w:rsidRDefault="00803EBB" w:rsidP="00803EBB">
            <w:pPr>
              <w:spacing w:after="0" w:line="360" w:lineRule="auto"/>
            </w:pPr>
          </w:p>
        </w:tc>
        <w:tc>
          <w:tcPr>
            <w:tcW w:w="1849" w:type="dxa"/>
          </w:tcPr>
          <w:p w14:paraId="6C8B1DCA" w14:textId="77777777" w:rsidR="00803EBB" w:rsidRPr="00803EBB" w:rsidRDefault="00803EBB" w:rsidP="00803EBB">
            <w:pPr>
              <w:spacing w:after="0" w:line="360" w:lineRule="auto"/>
            </w:pPr>
            <w:r w:rsidRPr="00803EBB">
              <w:t>70% to 79.99%</w:t>
            </w:r>
          </w:p>
        </w:tc>
        <w:tc>
          <w:tcPr>
            <w:tcW w:w="925" w:type="dxa"/>
          </w:tcPr>
          <w:p w14:paraId="3002D0C2" w14:textId="77777777" w:rsidR="00803EBB" w:rsidRPr="00803EBB" w:rsidRDefault="00803EBB" w:rsidP="00803EBB">
            <w:pPr>
              <w:spacing w:after="0" w:line="360" w:lineRule="auto"/>
            </w:pPr>
            <w:r w:rsidRPr="00803EBB">
              <w:t>2</w:t>
            </w:r>
          </w:p>
        </w:tc>
      </w:tr>
      <w:tr w:rsidR="00803EBB" w:rsidRPr="00803EBB" w14:paraId="77D379C7" w14:textId="77777777" w:rsidTr="00AC5D37">
        <w:trPr>
          <w:trHeight w:val="246"/>
        </w:trPr>
        <w:tc>
          <w:tcPr>
            <w:tcW w:w="6469" w:type="dxa"/>
            <w:gridSpan w:val="2"/>
            <w:vMerge/>
          </w:tcPr>
          <w:p w14:paraId="28717D7A" w14:textId="77777777" w:rsidR="00803EBB" w:rsidRPr="00803EBB" w:rsidRDefault="00803EBB" w:rsidP="00803EBB">
            <w:pPr>
              <w:spacing w:after="0" w:line="360" w:lineRule="auto"/>
            </w:pPr>
          </w:p>
        </w:tc>
        <w:tc>
          <w:tcPr>
            <w:tcW w:w="924" w:type="dxa"/>
            <w:vMerge/>
          </w:tcPr>
          <w:p w14:paraId="24E78A90" w14:textId="77777777" w:rsidR="00803EBB" w:rsidRPr="00803EBB" w:rsidRDefault="00803EBB" w:rsidP="00803EBB">
            <w:pPr>
              <w:spacing w:after="0" w:line="360" w:lineRule="auto"/>
            </w:pPr>
          </w:p>
        </w:tc>
        <w:tc>
          <w:tcPr>
            <w:tcW w:w="1849" w:type="dxa"/>
          </w:tcPr>
          <w:p w14:paraId="61BB7699" w14:textId="77777777" w:rsidR="00803EBB" w:rsidRPr="00803EBB" w:rsidRDefault="00803EBB" w:rsidP="00803EBB">
            <w:pPr>
              <w:spacing w:after="0" w:line="360" w:lineRule="auto"/>
            </w:pPr>
            <w:r w:rsidRPr="00803EBB">
              <w:t>≤69.99%</w:t>
            </w:r>
          </w:p>
        </w:tc>
        <w:tc>
          <w:tcPr>
            <w:tcW w:w="925" w:type="dxa"/>
          </w:tcPr>
          <w:p w14:paraId="6FC1C5F0" w14:textId="77777777" w:rsidR="00803EBB" w:rsidRPr="00803EBB" w:rsidRDefault="00803EBB" w:rsidP="00803EBB">
            <w:pPr>
              <w:spacing w:after="0" w:line="360" w:lineRule="auto"/>
            </w:pPr>
            <w:r w:rsidRPr="00803EBB">
              <w:t>0</w:t>
            </w:r>
          </w:p>
        </w:tc>
      </w:tr>
      <w:tr w:rsidR="00803EBB" w:rsidRPr="00803EBB" w14:paraId="10294147" w14:textId="77777777" w:rsidTr="00AC5D37">
        <w:trPr>
          <w:trHeight w:val="246"/>
        </w:trPr>
        <w:tc>
          <w:tcPr>
            <w:tcW w:w="6469" w:type="dxa"/>
            <w:gridSpan w:val="2"/>
            <w:shd w:val="clear" w:color="auto" w:fill="F1F1F1"/>
          </w:tcPr>
          <w:p w14:paraId="06F3AF39" w14:textId="77777777" w:rsidR="00803EBB" w:rsidRPr="00803EBB" w:rsidRDefault="00803EBB" w:rsidP="00803EBB">
            <w:pPr>
              <w:spacing w:after="0" w:line="360" w:lineRule="auto"/>
              <w:rPr>
                <w:b/>
                <w:bCs/>
              </w:rPr>
            </w:pPr>
            <w:r w:rsidRPr="00803EBB">
              <w:rPr>
                <w:b/>
                <w:bCs/>
              </w:rPr>
              <w:t>Earned Income</w:t>
            </w:r>
          </w:p>
        </w:tc>
        <w:tc>
          <w:tcPr>
            <w:tcW w:w="924" w:type="dxa"/>
            <w:shd w:val="clear" w:color="auto" w:fill="F1F1F1"/>
          </w:tcPr>
          <w:p w14:paraId="4D95CEC9"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072ACDE3" w14:textId="77777777" w:rsidR="00803EBB" w:rsidRPr="00803EBB" w:rsidRDefault="00803EBB" w:rsidP="00803EBB">
            <w:pPr>
              <w:spacing w:after="0" w:line="360" w:lineRule="auto"/>
              <w:rPr>
                <w:b/>
                <w:bCs/>
                <w:i/>
                <w:iCs/>
              </w:rPr>
            </w:pPr>
            <w:r w:rsidRPr="00803EBB">
              <w:rPr>
                <w:b/>
                <w:bCs/>
                <w:i/>
                <w:iCs/>
              </w:rPr>
              <w:t>Maximum Points: 2</w:t>
            </w:r>
          </w:p>
        </w:tc>
      </w:tr>
      <w:tr w:rsidR="00803EBB" w:rsidRPr="00803EBB" w14:paraId="007D4175" w14:textId="77777777" w:rsidTr="00AC5D37">
        <w:trPr>
          <w:trHeight w:val="246"/>
        </w:trPr>
        <w:tc>
          <w:tcPr>
            <w:tcW w:w="6469" w:type="dxa"/>
            <w:gridSpan w:val="2"/>
            <w:vMerge w:val="restart"/>
          </w:tcPr>
          <w:p w14:paraId="79D0B67E" w14:textId="77777777" w:rsidR="00803EBB" w:rsidRDefault="00803EBB" w:rsidP="00803EBB">
            <w:pPr>
              <w:spacing w:after="0" w:line="360" w:lineRule="auto"/>
            </w:pPr>
            <w:r w:rsidRPr="00803EBB">
              <w:t xml:space="preserve">% of persons age 18 through 61 who will </w:t>
            </w:r>
            <w:r w:rsidRPr="00803EBB">
              <w:rPr>
                <w:i/>
                <w:iCs/>
              </w:rPr>
              <w:t xml:space="preserve">increase </w:t>
            </w:r>
            <w:r w:rsidRPr="00803EBB">
              <w:t>their earned income (i.e., employment income) as of the end of the operating year or program exit</w:t>
            </w:r>
          </w:p>
          <w:p w14:paraId="35DFF1C7" w14:textId="77777777" w:rsidR="00E23A4E" w:rsidRDefault="00E23A4E" w:rsidP="00803EBB">
            <w:pPr>
              <w:spacing w:after="0" w:line="360" w:lineRule="auto"/>
            </w:pPr>
          </w:p>
          <w:p w14:paraId="19BA0308" w14:textId="56F5FC61" w:rsidR="00E23A4E" w:rsidRPr="00803EBB" w:rsidRDefault="00E23A4E" w:rsidP="00803EBB">
            <w:pPr>
              <w:spacing w:after="0" w:line="360" w:lineRule="auto"/>
            </w:pPr>
          </w:p>
        </w:tc>
        <w:tc>
          <w:tcPr>
            <w:tcW w:w="924" w:type="dxa"/>
            <w:vMerge w:val="restart"/>
          </w:tcPr>
          <w:p w14:paraId="46D6C483" w14:textId="38944F75" w:rsidR="00803EBB" w:rsidRPr="00803EBB" w:rsidRDefault="00803EBB" w:rsidP="00803EBB">
            <w:pPr>
              <w:spacing w:after="0" w:line="360" w:lineRule="auto"/>
            </w:pPr>
            <w:r w:rsidRPr="00803EBB">
              <w:t>App</w:t>
            </w:r>
            <w:r w:rsidR="009B37AB">
              <w:t>l</w:t>
            </w:r>
          </w:p>
        </w:tc>
        <w:tc>
          <w:tcPr>
            <w:tcW w:w="1849" w:type="dxa"/>
          </w:tcPr>
          <w:p w14:paraId="383DA0E5" w14:textId="77777777" w:rsidR="00803EBB" w:rsidRPr="00803EBB" w:rsidRDefault="00803EBB" w:rsidP="00803EBB">
            <w:pPr>
              <w:spacing w:after="0" w:line="360" w:lineRule="auto"/>
            </w:pPr>
            <w:r w:rsidRPr="00803EBB">
              <w:t>≥70%</w:t>
            </w:r>
          </w:p>
        </w:tc>
        <w:tc>
          <w:tcPr>
            <w:tcW w:w="925" w:type="dxa"/>
          </w:tcPr>
          <w:p w14:paraId="2F5239B9" w14:textId="77777777" w:rsidR="00803EBB" w:rsidRPr="00803EBB" w:rsidRDefault="00803EBB" w:rsidP="00803EBB">
            <w:pPr>
              <w:spacing w:after="0" w:line="360" w:lineRule="auto"/>
            </w:pPr>
            <w:r w:rsidRPr="00803EBB">
              <w:t>2</w:t>
            </w:r>
          </w:p>
        </w:tc>
      </w:tr>
      <w:tr w:rsidR="00803EBB" w:rsidRPr="00803EBB" w14:paraId="5B56C19E" w14:textId="77777777" w:rsidTr="00AC5D37">
        <w:trPr>
          <w:trHeight w:val="246"/>
        </w:trPr>
        <w:tc>
          <w:tcPr>
            <w:tcW w:w="6469" w:type="dxa"/>
            <w:gridSpan w:val="2"/>
            <w:vMerge/>
          </w:tcPr>
          <w:p w14:paraId="6044D169" w14:textId="77777777" w:rsidR="00803EBB" w:rsidRPr="00803EBB" w:rsidRDefault="00803EBB" w:rsidP="00803EBB">
            <w:pPr>
              <w:spacing w:after="0" w:line="360" w:lineRule="auto"/>
            </w:pPr>
          </w:p>
        </w:tc>
        <w:tc>
          <w:tcPr>
            <w:tcW w:w="924" w:type="dxa"/>
            <w:vMerge/>
          </w:tcPr>
          <w:p w14:paraId="4B2293EB" w14:textId="77777777" w:rsidR="00803EBB" w:rsidRPr="00803EBB" w:rsidRDefault="00803EBB" w:rsidP="00803EBB">
            <w:pPr>
              <w:spacing w:after="0" w:line="360" w:lineRule="auto"/>
            </w:pPr>
          </w:p>
        </w:tc>
        <w:tc>
          <w:tcPr>
            <w:tcW w:w="1849" w:type="dxa"/>
          </w:tcPr>
          <w:p w14:paraId="08917D75" w14:textId="77777777" w:rsidR="00803EBB" w:rsidRPr="00803EBB" w:rsidRDefault="00803EBB" w:rsidP="00803EBB">
            <w:pPr>
              <w:spacing w:after="0" w:line="360" w:lineRule="auto"/>
            </w:pPr>
            <w:r w:rsidRPr="00803EBB">
              <w:t>62% to 69.99%</w:t>
            </w:r>
          </w:p>
        </w:tc>
        <w:tc>
          <w:tcPr>
            <w:tcW w:w="925" w:type="dxa"/>
          </w:tcPr>
          <w:p w14:paraId="5086B83C" w14:textId="77777777" w:rsidR="00803EBB" w:rsidRPr="00803EBB" w:rsidRDefault="00803EBB" w:rsidP="00803EBB">
            <w:pPr>
              <w:spacing w:after="0" w:line="360" w:lineRule="auto"/>
            </w:pPr>
            <w:r w:rsidRPr="00803EBB">
              <w:t>1</w:t>
            </w:r>
          </w:p>
        </w:tc>
      </w:tr>
      <w:tr w:rsidR="00803EBB" w:rsidRPr="00803EBB" w14:paraId="3940FC74" w14:textId="77777777" w:rsidTr="00AC5D37">
        <w:trPr>
          <w:trHeight w:val="246"/>
        </w:trPr>
        <w:tc>
          <w:tcPr>
            <w:tcW w:w="6469" w:type="dxa"/>
            <w:gridSpan w:val="2"/>
            <w:vMerge/>
          </w:tcPr>
          <w:p w14:paraId="2A4EB2DA" w14:textId="77777777" w:rsidR="00803EBB" w:rsidRPr="00803EBB" w:rsidRDefault="00803EBB" w:rsidP="00803EBB">
            <w:pPr>
              <w:spacing w:after="0" w:line="360" w:lineRule="auto"/>
            </w:pPr>
          </w:p>
        </w:tc>
        <w:tc>
          <w:tcPr>
            <w:tcW w:w="924" w:type="dxa"/>
            <w:vMerge/>
          </w:tcPr>
          <w:p w14:paraId="2830109D" w14:textId="77777777" w:rsidR="00803EBB" w:rsidRPr="00803EBB" w:rsidRDefault="00803EBB" w:rsidP="00803EBB">
            <w:pPr>
              <w:spacing w:after="0" w:line="360" w:lineRule="auto"/>
            </w:pPr>
          </w:p>
        </w:tc>
        <w:tc>
          <w:tcPr>
            <w:tcW w:w="1849" w:type="dxa"/>
          </w:tcPr>
          <w:p w14:paraId="56FA3272" w14:textId="77777777" w:rsidR="00803EBB" w:rsidRPr="00803EBB" w:rsidRDefault="00803EBB" w:rsidP="00803EBB">
            <w:pPr>
              <w:spacing w:after="0" w:line="360" w:lineRule="auto"/>
            </w:pPr>
            <w:r w:rsidRPr="00803EBB">
              <w:t>≤61.99%</w:t>
            </w:r>
          </w:p>
        </w:tc>
        <w:tc>
          <w:tcPr>
            <w:tcW w:w="925" w:type="dxa"/>
          </w:tcPr>
          <w:p w14:paraId="576E3054" w14:textId="77777777" w:rsidR="00803EBB" w:rsidRPr="00803EBB" w:rsidRDefault="00803EBB" w:rsidP="00803EBB">
            <w:pPr>
              <w:spacing w:after="0" w:line="360" w:lineRule="auto"/>
            </w:pPr>
            <w:r w:rsidRPr="00803EBB">
              <w:t>0</w:t>
            </w:r>
          </w:p>
        </w:tc>
      </w:tr>
      <w:tr w:rsidR="00803EBB" w:rsidRPr="00803EBB" w14:paraId="45F7D7E8" w14:textId="77777777" w:rsidTr="00AC5D37">
        <w:trPr>
          <w:trHeight w:val="246"/>
        </w:trPr>
        <w:tc>
          <w:tcPr>
            <w:tcW w:w="6469" w:type="dxa"/>
            <w:gridSpan w:val="2"/>
            <w:vMerge w:val="restart"/>
          </w:tcPr>
          <w:p w14:paraId="63720052" w14:textId="401E7063" w:rsidR="00803EBB" w:rsidRPr="00803EBB" w:rsidRDefault="00803EBB" w:rsidP="00304F5D">
            <w:pPr>
              <w:spacing w:after="0" w:line="360" w:lineRule="auto"/>
            </w:pPr>
            <w:r w:rsidRPr="00803EBB">
              <w:t xml:space="preserve">% of persons age 18 through 61 who will </w:t>
            </w:r>
            <w:r w:rsidRPr="00803EBB">
              <w:rPr>
                <w:i/>
                <w:iCs/>
              </w:rPr>
              <w:t xml:space="preserve">maintain </w:t>
            </w:r>
            <w:r w:rsidRPr="00803EBB">
              <w:t>their earned income (i.e., employment income) as of the end of the operating year</w:t>
            </w:r>
            <w:r w:rsidR="00304F5D">
              <w:t xml:space="preserve"> </w:t>
            </w:r>
            <w:r w:rsidRPr="00803EBB">
              <w:t>or program exit</w:t>
            </w:r>
          </w:p>
        </w:tc>
        <w:tc>
          <w:tcPr>
            <w:tcW w:w="924" w:type="dxa"/>
            <w:vMerge w:val="restart"/>
          </w:tcPr>
          <w:p w14:paraId="6F0B915D" w14:textId="1130F690" w:rsidR="00803EBB" w:rsidRPr="00803EBB" w:rsidRDefault="00803EBB" w:rsidP="00803EBB">
            <w:pPr>
              <w:spacing w:after="0" w:line="360" w:lineRule="auto"/>
            </w:pPr>
            <w:r w:rsidRPr="00803EBB">
              <w:t>App</w:t>
            </w:r>
            <w:r w:rsidR="009B37AB">
              <w:t>l</w:t>
            </w:r>
          </w:p>
        </w:tc>
        <w:tc>
          <w:tcPr>
            <w:tcW w:w="1849" w:type="dxa"/>
          </w:tcPr>
          <w:p w14:paraId="29D47F2B" w14:textId="77777777" w:rsidR="00803EBB" w:rsidRPr="00803EBB" w:rsidRDefault="00803EBB" w:rsidP="00803EBB">
            <w:pPr>
              <w:spacing w:after="0" w:line="360" w:lineRule="auto"/>
            </w:pPr>
            <w:r w:rsidRPr="00803EBB">
              <w:t>≥20%</w:t>
            </w:r>
          </w:p>
        </w:tc>
        <w:tc>
          <w:tcPr>
            <w:tcW w:w="925" w:type="dxa"/>
          </w:tcPr>
          <w:p w14:paraId="581F5B21" w14:textId="77777777" w:rsidR="00803EBB" w:rsidRPr="00803EBB" w:rsidRDefault="00803EBB" w:rsidP="00803EBB">
            <w:pPr>
              <w:spacing w:after="0" w:line="360" w:lineRule="auto"/>
            </w:pPr>
            <w:r w:rsidRPr="00803EBB">
              <w:t>2</w:t>
            </w:r>
          </w:p>
        </w:tc>
      </w:tr>
      <w:tr w:rsidR="00803EBB" w:rsidRPr="00803EBB" w14:paraId="310909EC" w14:textId="77777777" w:rsidTr="00AC5D37">
        <w:trPr>
          <w:trHeight w:val="246"/>
        </w:trPr>
        <w:tc>
          <w:tcPr>
            <w:tcW w:w="6469" w:type="dxa"/>
            <w:gridSpan w:val="2"/>
            <w:vMerge/>
          </w:tcPr>
          <w:p w14:paraId="5022ADBB" w14:textId="77777777" w:rsidR="00803EBB" w:rsidRPr="00803EBB" w:rsidRDefault="00803EBB" w:rsidP="00803EBB">
            <w:pPr>
              <w:spacing w:after="0" w:line="360" w:lineRule="auto"/>
            </w:pPr>
          </w:p>
        </w:tc>
        <w:tc>
          <w:tcPr>
            <w:tcW w:w="924" w:type="dxa"/>
            <w:vMerge/>
          </w:tcPr>
          <w:p w14:paraId="5D6FBF97" w14:textId="77777777" w:rsidR="00803EBB" w:rsidRPr="00803EBB" w:rsidRDefault="00803EBB" w:rsidP="00803EBB">
            <w:pPr>
              <w:spacing w:after="0" w:line="360" w:lineRule="auto"/>
            </w:pPr>
          </w:p>
        </w:tc>
        <w:tc>
          <w:tcPr>
            <w:tcW w:w="1849" w:type="dxa"/>
          </w:tcPr>
          <w:p w14:paraId="2315E9D6" w14:textId="77777777" w:rsidR="00803EBB" w:rsidRPr="00803EBB" w:rsidRDefault="00803EBB" w:rsidP="00803EBB">
            <w:pPr>
              <w:spacing w:after="0" w:line="360" w:lineRule="auto"/>
            </w:pPr>
            <w:r w:rsidRPr="00803EBB">
              <w:t>12% to 19.99%</w:t>
            </w:r>
          </w:p>
        </w:tc>
        <w:tc>
          <w:tcPr>
            <w:tcW w:w="925" w:type="dxa"/>
          </w:tcPr>
          <w:p w14:paraId="1AB87263" w14:textId="77777777" w:rsidR="00803EBB" w:rsidRPr="00803EBB" w:rsidRDefault="00803EBB" w:rsidP="00803EBB">
            <w:pPr>
              <w:spacing w:after="0" w:line="360" w:lineRule="auto"/>
            </w:pPr>
            <w:r w:rsidRPr="00803EBB">
              <w:t>1</w:t>
            </w:r>
          </w:p>
        </w:tc>
      </w:tr>
      <w:tr w:rsidR="00803EBB" w:rsidRPr="00803EBB" w14:paraId="5510CF8D" w14:textId="77777777" w:rsidTr="00AC5D37">
        <w:trPr>
          <w:trHeight w:val="246"/>
        </w:trPr>
        <w:tc>
          <w:tcPr>
            <w:tcW w:w="6469" w:type="dxa"/>
            <w:gridSpan w:val="2"/>
            <w:vMerge/>
          </w:tcPr>
          <w:p w14:paraId="42CE60ED" w14:textId="77777777" w:rsidR="00803EBB" w:rsidRPr="00803EBB" w:rsidRDefault="00803EBB" w:rsidP="00803EBB">
            <w:pPr>
              <w:spacing w:after="0" w:line="360" w:lineRule="auto"/>
            </w:pPr>
          </w:p>
        </w:tc>
        <w:tc>
          <w:tcPr>
            <w:tcW w:w="924" w:type="dxa"/>
            <w:vMerge/>
          </w:tcPr>
          <w:p w14:paraId="026934CD" w14:textId="77777777" w:rsidR="00803EBB" w:rsidRPr="00803EBB" w:rsidRDefault="00803EBB" w:rsidP="00803EBB">
            <w:pPr>
              <w:spacing w:after="0" w:line="360" w:lineRule="auto"/>
            </w:pPr>
          </w:p>
        </w:tc>
        <w:tc>
          <w:tcPr>
            <w:tcW w:w="1849" w:type="dxa"/>
          </w:tcPr>
          <w:p w14:paraId="191B41A4" w14:textId="77777777" w:rsidR="00803EBB" w:rsidRPr="00803EBB" w:rsidRDefault="00803EBB" w:rsidP="00803EBB">
            <w:pPr>
              <w:spacing w:after="0" w:line="360" w:lineRule="auto"/>
            </w:pPr>
            <w:r w:rsidRPr="00803EBB">
              <w:t>≤11.99%</w:t>
            </w:r>
          </w:p>
        </w:tc>
        <w:tc>
          <w:tcPr>
            <w:tcW w:w="925" w:type="dxa"/>
          </w:tcPr>
          <w:p w14:paraId="45B1E7A7" w14:textId="77777777" w:rsidR="00803EBB" w:rsidRPr="00803EBB" w:rsidRDefault="00803EBB" w:rsidP="00803EBB">
            <w:pPr>
              <w:spacing w:after="0" w:line="360" w:lineRule="auto"/>
            </w:pPr>
            <w:r w:rsidRPr="00803EBB">
              <w:t>0</w:t>
            </w:r>
          </w:p>
        </w:tc>
      </w:tr>
      <w:tr w:rsidR="00803EBB" w:rsidRPr="00803EBB" w14:paraId="24BDB017" w14:textId="77777777" w:rsidTr="00AC5D37">
        <w:trPr>
          <w:trHeight w:val="246"/>
        </w:trPr>
        <w:tc>
          <w:tcPr>
            <w:tcW w:w="10167" w:type="dxa"/>
            <w:gridSpan w:val="5"/>
            <w:shd w:val="clear" w:color="auto" w:fill="D9D9D9"/>
          </w:tcPr>
          <w:p w14:paraId="291BA60B" w14:textId="77777777" w:rsidR="00803EBB" w:rsidRPr="00803EBB" w:rsidRDefault="00803EBB" w:rsidP="00803EBB">
            <w:pPr>
              <w:spacing w:after="0" w:line="360" w:lineRule="auto"/>
              <w:rPr>
                <w:b/>
                <w:bCs/>
              </w:rPr>
            </w:pPr>
            <w:r w:rsidRPr="00803EBB">
              <w:rPr>
                <w:b/>
                <w:bCs/>
              </w:rPr>
              <w:t>DATA</w:t>
            </w:r>
          </w:p>
        </w:tc>
      </w:tr>
      <w:tr w:rsidR="00803EBB" w:rsidRPr="00803EBB" w14:paraId="25AE8E0B" w14:textId="77777777" w:rsidTr="00AC5D37">
        <w:trPr>
          <w:trHeight w:val="246"/>
        </w:trPr>
        <w:tc>
          <w:tcPr>
            <w:tcW w:w="6469" w:type="dxa"/>
            <w:gridSpan w:val="2"/>
            <w:shd w:val="clear" w:color="auto" w:fill="F1F1F1"/>
          </w:tcPr>
          <w:p w14:paraId="1C193B43" w14:textId="77777777" w:rsidR="00803EBB" w:rsidRPr="00803EBB" w:rsidRDefault="00803EBB" w:rsidP="00803EBB">
            <w:pPr>
              <w:spacing w:after="0" w:line="360" w:lineRule="auto"/>
              <w:rPr>
                <w:b/>
                <w:bCs/>
              </w:rPr>
            </w:pPr>
            <w:r w:rsidRPr="00803EBB">
              <w:rPr>
                <w:b/>
                <w:bCs/>
              </w:rPr>
              <w:t>Timeliness</w:t>
            </w:r>
          </w:p>
        </w:tc>
        <w:tc>
          <w:tcPr>
            <w:tcW w:w="924" w:type="dxa"/>
            <w:shd w:val="clear" w:color="auto" w:fill="F1F1F1"/>
          </w:tcPr>
          <w:p w14:paraId="0F032D75"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07F38E81" w14:textId="77777777" w:rsidR="00803EBB" w:rsidRPr="00803EBB" w:rsidRDefault="00803EBB" w:rsidP="00803EBB">
            <w:pPr>
              <w:spacing w:after="0" w:line="360" w:lineRule="auto"/>
              <w:rPr>
                <w:b/>
                <w:bCs/>
                <w:i/>
                <w:iCs/>
              </w:rPr>
            </w:pPr>
            <w:r w:rsidRPr="00803EBB">
              <w:rPr>
                <w:b/>
                <w:bCs/>
                <w:i/>
                <w:iCs/>
              </w:rPr>
              <w:t>Maximum Points: 4</w:t>
            </w:r>
          </w:p>
        </w:tc>
      </w:tr>
      <w:tr w:rsidR="00803EBB" w:rsidRPr="00803EBB" w14:paraId="2DC11113" w14:textId="77777777" w:rsidTr="00AC5D37">
        <w:trPr>
          <w:trHeight w:val="246"/>
        </w:trPr>
        <w:tc>
          <w:tcPr>
            <w:tcW w:w="6469" w:type="dxa"/>
            <w:gridSpan w:val="2"/>
            <w:vMerge w:val="restart"/>
          </w:tcPr>
          <w:p w14:paraId="348C0D68" w14:textId="4BE54CAF" w:rsidR="00803EBB" w:rsidRPr="00803EBB" w:rsidRDefault="00803EBB" w:rsidP="00803EBB">
            <w:pPr>
              <w:spacing w:after="0" w:line="360" w:lineRule="auto"/>
            </w:pPr>
            <w:r w:rsidRPr="00803EBB">
              <w:rPr>
                <w:b/>
                <w:bCs/>
              </w:rPr>
              <w:t>Agency-Level (for all Agency projects in HMIS)</w:t>
            </w:r>
            <w:r w:rsidRPr="00803EBB">
              <w:t>: average # of days to enter data from program intake and exit.</w:t>
            </w:r>
          </w:p>
          <w:p w14:paraId="7BEB22F6" w14:textId="161D5338" w:rsidR="00803EBB" w:rsidRPr="00803EBB" w:rsidRDefault="00803EBB" w:rsidP="00803EBB">
            <w:pPr>
              <w:spacing w:after="0" w:line="360" w:lineRule="auto"/>
              <w:rPr>
                <w:i/>
                <w:iCs/>
              </w:rPr>
            </w:pPr>
            <w:r w:rsidRPr="00803EBB">
              <w:t>*</w:t>
            </w:r>
            <w:r w:rsidRPr="00803EBB">
              <w:rPr>
                <w:i/>
                <w:iCs/>
              </w:rPr>
              <w:t>For Agencies that were not required to participate in HMIS in CY201</w:t>
            </w:r>
            <w:r w:rsidR="00482772">
              <w:rPr>
                <w:i/>
                <w:iCs/>
              </w:rPr>
              <w:t>7</w:t>
            </w:r>
            <w:r w:rsidRPr="00803EBB">
              <w:rPr>
                <w:i/>
                <w:iCs/>
              </w:rPr>
              <w:t>, the Agency will receive the averaged points for this criterion.</w:t>
            </w:r>
          </w:p>
        </w:tc>
        <w:tc>
          <w:tcPr>
            <w:tcW w:w="924" w:type="dxa"/>
            <w:vMerge w:val="restart"/>
          </w:tcPr>
          <w:p w14:paraId="06A92734" w14:textId="77777777" w:rsidR="00803EBB" w:rsidRPr="00803EBB" w:rsidRDefault="00803EBB" w:rsidP="00803EBB">
            <w:pPr>
              <w:spacing w:after="0" w:line="360" w:lineRule="auto"/>
            </w:pPr>
          </w:p>
          <w:p w14:paraId="22519A15" w14:textId="36BBB8B5" w:rsidR="00803EBB" w:rsidRPr="00803EBB" w:rsidRDefault="009B37AB" w:rsidP="00803EBB">
            <w:pPr>
              <w:spacing w:after="0" w:line="360" w:lineRule="auto"/>
            </w:pPr>
            <w:r>
              <w:t>H</w:t>
            </w:r>
            <w:r w:rsidR="00803EBB" w:rsidRPr="00803EBB">
              <w:t>MIS</w:t>
            </w:r>
          </w:p>
        </w:tc>
        <w:tc>
          <w:tcPr>
            <w:tcW w:w="1849" w:type="dxa"/>
          </w:tcPr>
          <w:p w14:paraId="2F90E734" w14:textId="77777777" w:rsidR="00803EBB" w:rsidRPr="00803EBB" w:rsidRDefault="00803EBB" w:rsidP="00803EBB">
            <w:pPr>
              <w:spacing w:after="0" w:line="360" w:lineRule="auto"/>
            </w:pPr>
            <w:r w:rsidRPr="00803EBB">
              <w:t>≤7</w:t>
            </w:r>
          </w:p>
        </w:tc>
        <w:tc>
          <w:tcPr>
            <w:tcW w:w="925" w:type="dxa"/>
          </w:tcPr>
          <w:p w14:paraId="65028BFB" w14:textId="77777777" w:rsidR="00803EBB" w:rsidRPr="00803EBB" w:rsidRDefault="00803EBB" w:rsidP="00803EBB">
            <w:pPr>
              <w:spacing w:after="0" w:line="360" w:lineRule="auto"/>
            </w:pPr>
            <w:r w:rsidRPr="00803EBB">
              <w:t>4</w:t>
            </w:r>
          </w:p>
        </w:tc>
      </w:tr>
      <w:tr w:rsidR="00803EBB" w:rsidRPr="00803EBB" w14:paraId="43F479C9" w14:textId="77777777" w:rsidTr="00AC5D37">
        <w:trPr>
          <w:trHeight w:val="246"/>
        </w:trPr>
        <w:tc>
          <w:tcPr>
            <w:tcW w:w="6469" w:type="dxa"/>
            <w:gridSpan w:val="2"/>
            <w:vMerge/>
          </w:tcPr>
          <w:p w14:paraId="62B8C72A" w14:textId="77777777" w:rsidR="00803EBB" w:rsidRPr="00803EBB" w:rsidRDefault="00803EBB" w:rsidP="00803EBB">
            <w:pPr>
              <w:spacing w:after="0" w:line="360" w:lineRule="auto"/>
            </w:pPr>
          </w:p>
        </w:tc>
        <w:tc>
          <w:tcPr>
            <w:tcW w:w="924" w:type="dxa"/>
            <w:vMerge/>
          </w:tcPr>
          <w:p w14:paraId="65BD781D" w14:textId="77777777" w:rsidR="00803EBB" w:rsidRPr="00803EBB" w:rsidRDefault="00803EBB" w:rsidP="00803EBB">
            <w:pPr>
              <w:spacing w:after="0" w:line="360" w:lineRule="auto"/>
            </w:pPr>
          </w:p>
        </w:tc>
        <w:tc>
          <w:tcPr>
            <w:tcW w:w="1849" w:type="dxa"/>
          </w:tcPr>
          <w:p w14:paraId="30B5D2EB" w14:textId="77777777" w:rsidR="00803EBB" w:rsidRPr="00803EBB" w:rsidRDefault="00803EBB" w:rsidP="00803EBB">
            <w:pPr>
              <w:spacing w:after="0" w:line="360" w:lineRule="auto"/>
            </w:pPr>
            <w:r w:rsidRPr="00803EBB">
              <w:t>8 to 14</w:t>
            </w:r>
          </w:p>
        </w:tc>
        <w:tc>
          <w:tcPr>
            <w:tcW w:w="925" w:type="dxa"/>
          </w:tcPr>
          <w:p w14:paraId="4A6947CE" w14:textId="77777777" w:rsidR="00803EBB" w:rsidRPr="00803EBB" w:rsidRDefault="00803EBB" w:rsidP="00803EBB">
            <w:pPr>
              <w:spacing w:after="0" w:line="360" w:lineRule="auto"/>
            </w:pPr>
            <w:r w:rsidRPr="00803EBB">
              <w:t>2</w:t>
            </w:r>
          </w:p>
        </w:tc>
      </w:tr>
      <w:tr w:rsidR="00803EBB" w:rsidRPr="00803EBB" w14:paraId="6F486883" w14:textId="77777777" w:rsidTr="00AC5D37">
        <w:trPr>
          <w:trHeight w:val="748"/>
        </w:trPr>
        <w:tc>
          <w:tcPr>
            <w:tcW w:w="6469" w:type="dxa"/>
            <w:gridSpan w:val="2"/>
            <w:vMerge/>
          </w:tcPr>
          <w:p w14:paraId="14F0E698" w14:textId="77777777" w:rsidR="00803EBB" w:rsidRPr="00803EBB" w:rsidRDefault="00803EBB" w:rsidP="00803EBB">
            <w:pPr>
              <w:spacing w:after="0" w:line="360" w:lineRule="auto"/>
            </w:pPr>
          </w:p>
        </w:tc>
        <w:tc>
          <w:tcPr>
            <w:tcW w:w="924" w:type="dxa"/>
            <w:vMerge/>
          </w:tcPr>
          <w:p w14:paraId="78CB0F23" w14:textId="77777777" w:rsidR="00803EBB" w:rsidRPr="00803EBB" w:rsidRDefault="00803EBB" w:rsidP="00803EBB">
            <w:pPr>
              <w:spacing w:after="0" w:line="360" w:lineRule="auto"/>
            </w:pPr>
          </w:p>
        </w:tc>
        <w:tc>
          <w:tcPr>
            <w:tcW w:w="1849" w:type="dxa"/>
          </w:tcPr>
          <w:p w14:paraId="21109B37" w14:textId="77777777" w:rsidR="00803EBB" w:rsidRPr="00803EBB" w:rsidRDefault="00803EBB" w:rsidP="00803EBB">
            <w:pPr>
              <w:spacing w:after="0" w:line="360" w:lineRule="auto"/>
            </w:pPr>
            <w:r w:rsidRPr="00803EBB">
              <w:t>≥15</w:t>
            </w:r>
          </w:p>
        </w:tc>
        <w:tc>
          <w:tcPr>
            <w:tcW w:w="925" w:type="dxa"/>
          </w:tcPr>
          <w:p w14:paraId="151F5D3B" w14:textId="77777777" w:rsidR="00803EBB" w:rsidRPr="00803EBB" w:rsidRDefault="00803EBB" w:rsidP="00803EBB">
            <w:pPr>
              <w:spacing w:after="0" w:line="360" w:lineRule="auto"/>
            </w:pPr>
            <w:r w:rsidRPr="00803EBB">
              <w:t>0</w:t>
            </w:r>
          </w:p>
        </w:tc>
      </w:tr>
      <w:tr w:rsidR="00B82B3C" w:rsidRPr="00803EBB" w14:paraId="66D76CEE" w14:textId="77777777" w:rsidTr="009553E7">
        <w:tblPrEx>
          <w:tblBorders>
            <w:left w:val="none" w:sz="0" w:space="0" w:color="auto"/>
            <w:right w:val="none" w:sz="0" w:space="0" w:color="auto"/>
            <w:insideH w:val="none" w:sz="0" w:space="0" w:color="auto"/>
            <w:insideV w:val="none" w:sz="0" w:space="0" w:color="auto"/>
          </w:tblBorders>
        </w:tblPrEx>
        <w:trPr>
          <w:trHeight w:val="246"/>
        </w:trPr>
        <w:tc>
          <w:tcPr>
            <w:tcW w:w="10167" w:type="dxa"/>
            <w:gridSpan w:val="5"/>
            <w:tcBorders>
              <w:top w:val="single" w:sz="8" w:space="0" w:color="000000"/>
              <w:left w:val="single" w:sz="8" w:space="0" w:color="000000"/>
              <w:bottom w:val="single" w:sz="8" w:space="0" w:color="000000"/>
              <w:right w:val="single" w:sz="8" w:space="0" w:color="000000"/>
            </w:tcBorders>
            <w:shd w:val="clear" w:color="auto" w:fill="D9D9D9"/>
          </w:tcPr>
          <w:p w14:paraId="4FA422CA" w14:textId="77777777" w:rsidR="00B82B3C" w:rsidRPr="00803EBB" w:rsidRDefault="00B82B3C" w:rsidP="009553E7">
            <w:pPr>
              <w:spacing w:after="0" w:line="360" w:lineRule="auto"/>
              <w:rPr>
                <w:b/>
                <w:bCs/>
              </w:rPr>
            </w:pPr>
            <w:r w:rsidRPr="00803EBB">
              <w:rPr>
                <w:b/>
                <w:bCs/>
              </w:rPr>
              <w:t>COST EFFECTIVENESS</w:t>
            </w:r>
          </w:p>
        </w:tc>
      </w:tr>
      <w:tr w:rsidR="00B82B3C" w:rsidRPr="00803EBB" w14:paraId="249D1C97" w14:textId="77777777" w:rsidTr="009553E7">
        <w:tblPrEx>
          <w:tblBorders>
            <w:left w:val="none" w:sz="0" w:space="0" w:color="auto"/>
            <w:right w:val="none" w:sz="0" w:space="0" w:color="auto"/>
            <w:insideH w:val="none" w:sz="0" w:space="0" w:color="auto"/>
            <w:insideV w:val="none" w:sz="0" w:space="0" w:color="auto"/>
          </w:tblBorders>
        </w:tblPrEx>
        <w:trPr>
          <w:trHeight w:val="246"/>
        </w:trPr>
        <w:tc>
          <w:tcPr>
            <w:tcW w:w="6180" w:type="dxa"/>
            <w:tcBorders>
              <w:top w:val="single" w:sz="8" w:space="0" w:color="000000"/>
              <w:left w:val="single" w:sz="8" w:space="0" w:color="000000"/>
              <w:bottom w:val="single" w:sz="8" w:space="0" w:color="000000"/>
              <w:right w:val="single" w:sz="8" w:space="0" w:color="000000"/>
            </w:tcBorders>
            <w:shd w:val="clear" w:color="auto" w:fill="F1F1F1"/>
          </w:tcPr>
          <w:p w14:paraId="717AE696" w14:textId="77777777" w:rsidR="00B82B3C" w:rsidRPr="00803EBB" w:rsidRDefault="00B82B3C" w:rsidP="009553E7">
            <w:pPr>
              <w:spacing w:after="0" w:line="360" w:lineRule="auto"/>
              <w:rPr>
                <w:b/>
                <w:bCs/>
              </w:rPr>
            </w:pPr>
            <w:r w:rsidRPr="00803EBB">
              <w:rPr>
                <w:b/>
                <w:bCs/>
              </w:rPr>
              <w:t>Budget</w:t>
            </w:r>
          </w:p>
        </w:tc>
        <w:tc>
          <w:tcPr>
            <w:tcW w:w="1213" w:type="dxa"/>
            <w:gridSpan w:val="2"/>
            <w:tcBorders>
              <w:top w:val="single" w:sz="8" w:space="0" w:color="000000"/>
              <w:left w:val="single" w:sz="8" w:space="0" w:color="000000"/>
              <w:bottom w:val="single" w:sz="8" w:space="0" w:color="000000"/>
              <w:right w:val="single" w:sz="8" w:space="0" w:color="000000"/>
            </w:tcBorders>
            <w:shd w:val="clear" w:color="auto" w:fill="F1F1F1"/>
          </w:tcPr>
          <w:p w14:paraId="12ECF990" w14:textId="77777777" w:rsidR="00B82B3C" w:rsidRPr="00803EBB" w:rsidRDefault="00B82B3C" w:rsidP="009553E7">
            <w:pPr>
              <w:spacing w:after="0" w:line="360" w:lineRule="auto"/>
              <w:rPr>
                <w:b/>
                <w:bCs/>
              </w:rPr>
            </w:pPr>
            <w:r w:rsidRPr="00803EBB">
              <w:rPr>
                <w:b/>
                <w:bCs/>
              </w:rPr>
              <w:t>Source</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B8CCE3"/>
          </w:tcPr>
          <w:p w14:paraId="282EC089" w14:textId="77777777" w:rsidR="00B82B3C" w:rsidRPr="00803EBB" w:rsidRDefault="00B82B3C" w:rsidP="009553E7">
            <w:pPr>
              <w:spacing w:after="0" w:line="360" w:lineRule="auto"/>
              <w:rPr>
                <w:b/>
                <w:bCs/>
                <w:i/>
                <w:iCs/>
              </w:rPr>
            </w:pPr>
            <w:r w:rsidRPr="00803EBB">
              <w:rPr>
                <w:b/>
                <w:bCs/>
                <w:i/>
                <w:iCs/>
              </w:rPr>
              <w:t>Maximum Points: 4</w:t>
            </w:r>
          </w:p>
        </w:tc>
      </w:tr>
      <w:tr w:rsidR="00B82B3C" w:rsidRPr="00803EBB" w14:paraId="28C71FB2" w14:textId="77777777" w:rsidTr="009553E7">
        <w:tblPrEx>
          <w:tblBorders>
            <w:left w:val="none" w:sz="0" w:space="0" w:color="auto"/>
            <w:right w:val="none" w:sz="0" w:space="0" w:color="auto"/>
            <w:insideH w:val="none" w:sz="0" w:space="0" w:color="auto"/>
            <w:insideV w:val="none" w:sz="0" w:space="0" w:color="auto"/>
          </w:tblBorders>
        </w:tblPrEx>
        <w:trPr>
          <w:trHeight w:val="246"/>
        </w:trPr>
        <w:tc>
          <w:tcPr>
            <w:tcW w:w="6180" w:type="dxa"/>
            <w:vMerge w:val="restart"/>
            <w:tcBorders>
              <w:top w:val="single" w:sz="8" w:space="0" w:color="000000"/>
              <w:left w:val="single" w:sz="8" w:space="0" w:color="000000"/>
              <w:bottom w:val="single" w:sz="8" w:space="0" w:color="000000"/>
              <w:right w:val="single" w:sz="8" w:space="0" w:color="000000"/>
            </w:tcBorders>
          </w:tcPr>
          <w:p w14:paraId="3A5E9802" w14:textId="77777777" w:rsidR="00B82B3C" w:rsidRPr="00803EBB" w:rsidRDefault="00B82B3C" w:rsidP="009553E7">
            <w:pPr>
              <w:spacing w:after="0" w:line="360" w:lineRule="auto"/>
              <w:rPr>
                <w:b/>
                <w:bCs/>
              </w:rPr>
            </w:pPr>
            <w:r w:rsidRPr="00803EBB">
              <w:t xml:space="preserve">% Supportive Services Costs Requested in </w:t>
            </w:r>
            <w:r w:rsidRPr="00803EBB">
              <w:rPr>
                <w:b/>
                <w:bCs/>
              </w:rPr>
              <w:t>FY201</w:t>
            </w:r>
            <w:r>
              <w:rPr>
                <w:b/>
                <w:bCs/>
              </w:rPr>
              <w:t>8</w:t>
            </w:r>
          </w:p>
        </w:tc>
        <w:tc>
          <w:tcPr>
            <w:tcW w:w="1213" w:type="dxa"/>
            <w:gridSpan w:val="2"/>
            <w:vMerge w:val="restart"/>
            <w:tcBorders>
              <w:top w:val="single" w:sz="8" w:space="0" w:color="000000"/>
              <w:left w:val="single" w:sz="8" w:space="0" w:color="000000"/>
              <w:bottom w:val="single" w:sz="8" w:space="0" w:color="000000"/>
              <w:right w:val="single" w:sz="8" w:space="0" w:color="000000"/>
            </w:tcBorders>
          </w:tcPr>
          <w:p w14:paraId="59FA65AF" w14:textId="77777777" w:rsidR="00B82B3C" w:rsidRPr="00803EBB" w:rsidRDefault="00B82B3C" w:rsidP="009553E7">
            <w:pPr>
              <w:spacing w:after="0" w:line="360" w:lineRule="auto"/>
            </w:pPr>
            <w:r w:rsidRPr="00803EBB">
              <w:t>App</w:t>
            </w:r>
            <w:r>
              <w:t>l</w:t>
            </w:r>
          </w:p>
        </w:tc>
        <w:tc>
          <w:tcPr>
            <w:tcW w:w="1849" w:type="dxa"/>
            <w:tcBorders>
              <w:top w:val="single" w:sz="8" w:space="0" w:color="000000"/>
              <w:left w:val="single" w:sz="8" w:space="0" w:color="000000"/>
              <w:bottom w:val="single" w:sz="8" w:space="0" w:color="000000"/>
              <w:right w:val="single" w:sz="8" w:space="0" w:color="000000"/>
            </w:tcBorders>
          </w:tcPr>
          <w:p w14:paraId="761BC60F" w14:textId="77777777" w:rsidR="00B82B3C" w:rsidRPr="00803EBB" w:rsidRDefault="00B82B3C" w:rsidP="009553E7">
            <w:pPr>
              <w:spacing w:after="0" w:line="360" w:lineRule="auto"/>
            </w:pPr>
            <w:r w:rsidRPr="00803EBB">
              <w:t>≤20%</w:t>
            </w:r>
          </w:p>
        </w:tc>
        <w:tc>
          <w:tcPr>
            <w:tcW w:w="925" w:type="dxa"/>
            <w:tcBorders>
              <w:top w:val="single" w:sz="8" w:space="0" w:color="000000"/>
              <w:left w:val="single" w:sz="8" w:space="0" w:color="000000"/>
              <w:bottom w:val="single" w:sz="8" w:space="0" w:color="000000"/>
              <w:right w:val="single" w:sz="8" w:space="0" w:color="000000"/>
            </w:tcBorders>
          </w:tcPr>
          <w:p w14:paraId="228A2556" w14:textId="77777777" w:rsidR="00B82B3C" w:rsidRPr="00803EBB" w:rsidRDefault="00B82B3C" w:rsidP="009553E7">
            <w:pPr>
              <w:spacing w:after="0" w:line="360" w:lineRule="auto"/>
            </w:pPr>
            <w:r w:rsidRPr="00803EBB">
              <w:t>4</w:t>
            </w:r>
          </w:p>
        </w:tc>
      </w:tr>
      <w:tr w:rsidR="00B82B3C" w:rsidRPr="00803EBB" w14:paraId="2C76262C" w14:textId="77777777" w:rsidTr="009553E7">
        <w:tblPrEx>
          <w:tblBorders>
            <w:left w:val="none" w:sz="0" w:space="0" w:color="auto"/>
            <w:right w:val="none" w:sz="0" w:space="0" w:color="auto"/>
            <w:insideH w:val="none" w:sz="0" w:space="0" w:color="auto"/>
            <w:insideV w:val="none" w:sz="0" w:space="0" w:color="auto"/>
          </w:tblBorders>
        </w:tblPrEx>
        <w:trPr>
          <w:trHeight w:val="246"/>
        </w:trPr>
        <w:tc>
          <w:tcPr>
            <w:tcW w:w="6180" w:type="dxa"/>
            <w:vMerge/>
            <w:tcBorders>
              <w:top w:val="nil"/>
              <w:left w:val="single" w:sz="8" w:space="0" w:color="000000"/>
              <w:bottom w:val="single" w:sz="8" w:space="0" w:color="000000"/>
              <w:right w:val="single" w:sz="8" w:space="0" w:color="000000"/>
            </w:tcBorders>
          </w:tcPr>
          <w:p w14:paraId="7A17C621" w14:textId="77777777" w:rsidR="00B82B3C" w:rsidRPr="00803EBB" w:rsidRDefault="00B82B3C" w:rsidP="009553E7">
            <w:pPr>
              <w:spacing w:after="0" w:line="360" w:lineRule="auto"/>
            </w:pPr>
          </w:p>
        </w:tc>
        <w:tc>
          <w:tcPr>
            <w:tcW w:w="1213" w:type="dxa"/>
            <w:gridSpan w:val="2"/>
            <w:vMerge/>
            <w:tcBorders>
              <w:top w:val="nil"/>
              <w:left w:val="single" w:sz="8" w:space="0" w:color="000000"/>
              <w:bottom w:val="single" w:sz="8" w:space="0" w:color="000000"/>
              <w:right w:val="single" w:sz="8" w:space="0" w:color="000000"/>
            </w:tcBorders>
          </w:tcPr>
          <w:p w14:paraId="7D18D15A" w14:textId="77777777" w:rsidR="00B82B3C" w:rsidRPr="00803EBB" w:rsidRDefault="00B82B3C" w:rsidP="009553E7">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3C246328" w14:textId="77777777" w:rsidR="00B82B3C" w:rsidRPr="00803EBB" w:rsidRDefault="00B82B3C" w:rsidP="009553E7">
            <w:pPr>
              <w:spacing w:after="0" w:line="360" w:lineRule="auto"/>
            </w:pPr>
            <w:r w:rsidRPr="00803EBB">
              <w:t>21% to 35%</w:t>
            </w:r>
          </w:p>
        </w:tc>
        <w:tc>
          <w:tcPr>
            <w:tcW w:w="925" w:type="dxa"/>
            <w:tcBorders>
              <w:top w:val="single" w:sz="8" w:space="0" w:color="000000"/>
              <w:left w:val="single" w:sz="8" w:space="0" w:color="000000"/>
              <w:bottom w:val="single" w:sz="8" w:space="0" w:color="000000"/>
              <w:right w:val="single" w:sz="8" w:space="0" w:color="000000"/>
            </w:tcBorders>
          </w:tcPr>
          <w:p w14:paraId="5AFCB9F1" w14:textId="77777777" w:rsidR="00B82B3C" w:rsidRPr="00803EBB" w:rsidRDefault="00B82B3C" w:rsidP="009553E7">
            <w:pPr>
              <w:spacing w:after="0" w:line="360" w:lineRule="auto"/>
            </w:pPr>
            <w:r w:rsidRPr="00803EBB">
              <w:t>2</w:t>
            </w:r>
          </w:p>
        </w:tc>
      </w:tr>
      <w:tr w:rsidR="00B82B3C" w:rsidRPr="00803EBB" w14:paraId="662CCC59" w14:textId="77777777" w:rsidTr="009553E7">
        <w:tblPrEx>
          <w:tblBorders>
            <w:left w:val="none" w:sz="0" w:space="0" w:color="auto"/>
            <w:right w:val="none" w:sz="0" w:space="0" w:color="auto"/>
            <w:insideH w:val="none" w:sz="0" w:space="0" w:color="auto"/>
            <w:insideV w:val="none" w:sz="0" w:space="0" w:color="auto"/>
          </w:tblBorders>
        </w:tblPrEx>
        <w:trPr>
          <w:trHeight w:val="246"/>
        </w:trPr>
        <w:tc>
          <w:tcPr>
            <w:tcW w:w="6180" w:type="dxa"/>
            <w:vMerge/>
            <w:tcBorders>
              <w:top w:val="nil"/>
              <w:left w:val="single" w:sz="8" w:space="0" w:color="000000"/>
              <w:bottom w:val="single" w:sz="8" w:space="0" w:color="000000"/>
              <w:right w:val="single" w:sz="8" w:space="0" w:color="000000"/>
            </w:tcBorders>
          </w:tcPr>
          <w:p w14:paraId="4BA334BC" w14:textId="77777777" w:rsidR="00B82B3C" w:rsidRPr="00803EBB" w:rsidRDefault="00B82B3C" w:rsidP="009553E7">
            <w:pPr>
              <w:spacing w:after="0" w:line="360" w:lineRule="auto"/>
            </w:pPr>
          </w:p>
        </w:tc>
        <w:tc>
          <w:tcPr>
            <w:tcW w:w="1213" w:type="dxa"/>
            <w:gridSpan w:val="2"/>
            <w:vMerge/>
            <w:tcBorders>
              <w:top w:val="nil"/>
              <w:left w:val="single" w:sz="8" w:space="0" w:color="000000"/>
              <w:bottom w:val="single" w:sz="8" w:space="0" w:color="000000"/>
              <w:right w:val="single" w:sz="8" w:space="0" w:color="000000"/>
            </w:tcBorders>
          </w:tcPr>
          <w:p w14:paraId="4F2AE677" w14:textId="77777777" w:rsidR="00B82B3C" w:rsidRPr="00803EBB" w:rsidRDefault="00B82B3C" w:rsidP="009553E7">
            <w:pPr>
              <w:spacing w:after="0" w:line="360" w:lineRule="auto"/>
            </w:pPr>
          </w:p>
        </w:tc>
        <w:tc>
          <w:tcPr>
            <w:tcW w:w="1849" w:type="dxa"/>
            <w:tcBorders>
              <w:top w:val="single" w:sz="8" w:space="0" w:color="000000"/>
              <w:left w:val="single" w:sz="8" w:space="0" w:color="000000"/>
              <w:bottom w:val="single" w:sz="8" w:space="0" w:color="000000"/>
              <w:right w:val="single" w:sz="8" w:space="0" w:color="000000"/>
            </w:tcBorders>
          </w:tcPr>
          <w:p w14:paraId="3BD838B9" w14:textId="77777777" w:rsidR="00B82B3C" w:rsidRPr="00803EBB" w:rsidRDefault="00B82B3C" w:rsidP="009553E7">
            <w:pPr>
              <w:spacing w:after="0" w:line="360" w:lineRule="auto"/>
            </w:pPr>
            <w:r w:rsidRPr="00803EBB">
              <w:t>≥36%</w:t>
            </w:r>
          </w:p>
        </w:tc>
        <w:tc>
          <w:tcPr>
            <w:tcW w:w="925" w:type="dxa"/>
            <w:tcBorders>
              <w:top w:val="single" w:sz="8" w:space="0" w:color="000000"/>
              <w:left w:val="single" w:sz="8" w:space="0" w:color="000000"/>
              <w:bottom w:val="single" w:sz="8" w:space="0" w:color="000000"/>
              <w:right w:val="single" w:sz="8" w:space="0" w:color="000000"/>
            </w:tcBorders>
          </w:tcPr>
          <w:p w14:paraId="7104F4B6" w14:textId="77777777" w:rsidR="00B82B3C" w:rsidRPr="00803EBB" w:rsidRDefault="00B82B3C" w:rsidP="009553E7">
            <w:pPr>
              <w:spacing w:after="0" w:line="360" w:lineRule="auto"/>
            </w:pPr>
            <w:r w:rsidRPr="00803EBB">
              <w:t>0</w:t>
            </w:r>
          </w:p>
        </w:tc>
      </w:tr>
      <w:tr w:rsidR="00803EBB" w:rsidRPr="00803EBB" w14:paraId="31EDAE2E" w14:textId="77777777" w:rsidTr="00AC5D37">
        <w:trPr>
          <w:trHeight w:val="246"/>
        </w:trPr>
        <w:tc>
          <w:tcPr>
            <w:tcW w:w="10167" w:type="dxa"/>
            <w:gridSpan w:val="5"/>
            <w:shd w:val="clear" w:color="auto" w:fill="D9D9D9"/>
          </w:tcPr>
          <w:p w14:paraId="0944DD62" w14:textId="77777777" w:rsidR="00803EBB" w:rsidRPr="00803EBB" w:rsidRDefault="00803EBB" w:rsidP="00803EBB">
            <w:pPr>
              <w:spacing w:after="0" w:line="360" w:lineRule="auto"/>
              <w:rPr>
                <w:b/>
                <w:bCs/>
              </w:rPr>
            </w:pPr>
            <w:r w:rsidRPr="00803EBB">
              <w:rPr>
                <w:b/>
                <w:bCs/>
              </w:rPr>
              <w:t>OTHER</w:t>
            </w:r>
          </w:p>
        </w:tc>
      </w:tr>
      <w:tr w:rsidR="00803EBB" w:rsidRPr="00803EBB" w14:paraId="5B94D6C7" w14:textId="77777777" w:rsidTr="00AC5D37">
        <w:trPr>
          <w:trHeight w:val="246"/>
        </w:trPr>
        <w:tc>
          <w:tcPr>
            <w:tcW w:w="6469" w:type="dxa"/>
            <w:gridSpan w:val="2"/>
            <w:shd w:val="clear" w:color="auto" w:fill="F1F1F1"/>
          </w:tcPr>
          <w:p w14:paraId="063FE050" w14:textId="77777777" w:rsidR="00803EBB" w:rsidRPr="00803EBB" w:rsidRDefault="00803EBB" w:rsidP="00803EBB">
            <w:pPr>
              <w:spacing w:after="0" w:line="360" w:lineRule="auto"/>
              <w:rPr>
                <w:b/>
                <w:bCs/>
              </w:rPr>
            </w:pPr>
            <w:bookmarkStart w:id="3" w:name="_Hlk520899326"/>
            <w:r w:rsidRPr="00803EBB">
              <w:rPr>
                <w:b/>
                <w:bCs/>
              </w:rPr>
              <w:t>Mainstream Services</w:t>
            </w:r>
          </w:p>
        </w:tc>
        <w:tc>
          <w:tcPr>
            <w:tcW w:w="924" w:type="dxa"/>
            <w:shd w:val="clear" w:color="auto" w:fill="F1F1F1"/>
          </w:tcPr>
          <w:p w14:paraId="5B8D1DD6"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4FBE88D9" w14:textId="77777777" w:rsidR="00803EBB" w:rsidRPr="00803EBB" w:rsidRDefault="00803EBB" w:rsidP="00803EBB">
            <w:pPr>
              <w:spacing w:after="0" w:line="360" w:lineRule="auto"/>
              <w:rPr>
                <w:b/>
                <w:bCs/>
                <w:i/>
                <w:iCs/>
              </w:rPr>
            </w:pPr>
            <w:r w:rsidRPr="00803EBB">
              <w:rPr>
                <w:b/>
                <w:bCs/>
                <w:i/>
                <w:iCs/>
              </w:rPr>
              <w:t>Maximum Points: 6</w:t>
            </w:r>
          </w:p>
        </w:tc>
      </w:tr>
      <w:tr w:rsidR="00803EBB" w:rsidRPr="00803EBB" w14:paraId="0F2A9BEB" w14:textId="77777777" w:rsidTr="00AC5D37">
        <w:trPr>
          <w:trHeight w:val="517"/>
        </w:trPr>
        <w:tc>
          <w:tcPr>
            <w:tcW w:w="6469" w:type="dxa"/>
            <w:gridSpan w:val="2"/>
          </w:tcPr>
          <w:p w14:paraId="47C8746A" w14:textId="3BE3D38B" w:rsidR="00803EBB" w:rsidRPr="00803EBB" w:rsidRDefault="00803EBB" w:rsidP="009B37AB">
            <w:pPr>
              <w:spacing w:after="0" w:line="360" w:lineRule="auto"/>
            </w:pPr>
            <w:r w:rsidRPr="00803EBB">
              <w:t>Project will provide transportation assistance to clients to attend mainstream</w:t>
            </w:r>
            <w:r w:rsidR="009B37AB">
              <w:t xml:space="preserve"> </w:t>
            </w:r>
            <w:r w:rsidRPr="00803EBB">
              <w:t>benefit appointments, employment training, or jobs</w:t>
            </w:r>
          </w:p>
        </w:tc>
        <w:tc>
          <w:tcPr>
            <w:tcW w:w="924" w:type="dxa"/>
          </w:tcPr>
          <w:p w14:paraId="1D4E9575" w14:textId="44E71492" w:rsidR="00803EBB" w:rsidRPr="00803EBB" w:rsidRDefault="00803EBB" w:rsidP="00803EBB">
            <w:pPr>
              <w:spacing w:after="0" w:line="360" w:lineRule="auto"/>
            </w:pPr>
            <w:r w:rsidRPr="00803EBB">
              <w:t>App</w:t>
            </w:r>
            <w:r w:rsidR="009B37AB">
              <w:t>l</w:t>
            </w:r>
          </w:p>
        </w:tc>
        <w:tc>
          <w:tcPr>
            <w:tcW w:w="1849" w:type="dxa"/>
            <w:shd w:val="clear" w:color="auto" w:fill="BEBEBE"/>
          </w:tcPr>
          <w:p w14:paraId="6AC86345" w14:textId="77777777" w:rsidR="00803EBB" w:rsidRPr="00803EBB" w:rsidRDefault="00803EBB" w:rsidP="00803EBB">
            <w:pPr>
              <w:spacing w:after="0" w:line="360" w:lineRule="auto"/>
            </w:pPr>
          </w:p>
        </w:tc>
        <w:tc>
          <w:tcPr>
            <w:tcW w:w="925" w:type="dxa"/>
          </w:tcPr>
          <w:p w14:paraId="24954FFE" w14:textId="77777777" w:rsidR="00803EBB" w:rsidRPr="00803EBB" w:rsidRDefault="00803EBB" w:rsidP="00803EBB">
            <w:pPr>
              <w:spacing w:after="0" w:line="360" w:lineRule="auto"/>
            </w:pPr>
            <w:r w:rsidRPr="00803EBB">
              <w:t>2</w:t>
            </w:r>
          </w:p>
        </w:tc>
      </w:tr>
      <w:tr w:rsidR="005910FF" w:rsidRPr="00803EBB" w14:paraId="55E8B450" w14:textId="77777777" w:rsidTr="00AC5D37">
        <w:trPr>
          <w:trHeight w:val="524"/>
        </w:trPr>
        <w:tc>
          <w:tcPr>
            <w:tcW w:w="6469" w:type="dxa"/>
            <w:gridSpan w:val="2"/>
          </w:tcPr>
          <w:p w14:paraId="478C7CA8" w14:textId="6A4CE44A" w:rsidR="005910FF" w:rsidRPr="00803EBB" w:rsidRDefault="005910FF" w:rsidP="009B37AB">
            <w:pPr>
              <w:spacing w:after="0" w:line="360" w:lineRule="auto"/>
            </w:pPr>
            <w:r>
              <w:t>Project will demonstrate collaboration with other agencies to assist clients in obtaining other services.</w:t>
            </w:r>
          </w:p>
        </w:tc>
        <w:tc>
          <w:tcPr>
            <w:tcW w:w="924" w:type="dxa"/>
          </w:tcPr>
          <w:p w14:paraId="73972586" w14:textId="3266E019" w:rsidR="005910FF" w:rsidRPr="00803EBB" w:rsidRDefault="005910FF" w:rsidP="00803EBB">
            <w:pPr>
              <w:spacing w:after="0" w:line="360" w:lineRule="auto"/>
            </w:pPr>
            <w:r>
              <w:t>Appl</w:t>
            </w:r>
          </w:p>
        </w:tc>
        <w:tc>
          <w:tcPr>
            <w:tcW w:w="1849" w:type="dxa"/>
            <w:shd w:val="clear" w:color="auto" w:fill="BEBEBE"/>
          </w:tcPr>
          <w:p w14:paraId="0887867C" w14:textId="77777777" w:rsidR="005910FF" w:rsidRPr="00803EBB" w:rsidRDefault="005910FF" w:rsidP="00803EBB">
            <w:pPr>
              <w:spacing w:after="0" w:line="360" w:lineRule="auto"/>
            </w:pPr>
          </w:p>
        </w:tc>
        <w:tc>
          <w:tcPr>
            <w:tcW w:w="925" w:type="dxa"/>
          </w:tcPr>
          <w:p w14:paraId="523EFFD0" w14:textId="2FAFFFD1" w:rsidR="005910FF" w:rsidRPr="00803EBB" w:rsidRDefault="005910FF" w:rsidP="00803EBB">
            <w:pPr>
              <w:spacing w:after="0" w:line="360" w:lineRule="auto"/>
            </w:pPr>
            <w:r>
              <w:t>2</w:t>
            </w:r>
          </w:p>
        </w:tc>
      </w:tr>
      <w:tr w:rsidR="00803EBB" w:rsidRPr="00803EBB" w14:paraId="255E19D8" w14:textId="77777777" w:rsidTr="00AC5D37">
        <w:trPr>
          <w:trHeight w:val="524"/>
        </w:trPr>
        <w:tc>
          <w:tcPr>
            <w:tcW w:w="6469" w:type="dxa"/>
            <w:gridSpan w:val="2"/>
          </w:tcPr>
          <w:p w14:paraId="2B8D3C63" w14:textId="3C821081" w:rsidR="00803EBB" w:rsidRPr="00803EBB" w:rsidRDefault="00803EBB" w:rsidP="009B37AB">
            <w:pPr>
              <w:spacing w:after="0" w:line="360" w:lineRule="auto"/>
            </w:pPr>
            <w:r w:rsidRPr="00803EBB">
              <w:t>Project will follow-up with participants at least annually to ensure mainstream</w:t>
            </w:r>
            <w:r w:rsidR="009B37AB">
              <w:t xml:space="preserve"> </w:t>
            </w:r>
            <w:r w:rsidRPr="00803EBB">
              <w:t>benefits are received and renewed</w:t>
            </w:r>
          </w:p>
        </w:tc>
        <w:tc>
          <w:tcPr>
            <w:tcW w:w="924" w:type="dxa"/>
          </w:tcPr>
          <w:p w14:paraId="4728B043" w14:textId="1390AEC9" w:rsidR="00803EBB" w:rsidRPr="00803EBB" w:rsidRDefault="00803EBB" w:rsidP="00803EBB">
            <w:pPr>
              <w:spacing w:after="0" w:line="360" w:lineRule="auto"/>
            </w:pPr>
            <w:r w:rsidRPr="00803EBB">
              <w:t>App</w:t>
            </w:r>
            <w:r w:rsidR="009B37AB">
              <w:t>l</w:t>
            </w:r>
          </w:p>
        </w:tc>
        <w:tc>
          <w:tcPr>
            <w:tcW w:w="1849" w:type="dxa"/>
            <w:shd w:val="clear" w:color="auto" w:fill="BEBEBE"/>
          </w:tcPr>
          <w:p w14:paraId="7EFEE6D5" w14:textId="77777777" w:rsidR="00803EBB" w:rsidRPr="00803EBB" w:rsidRDefault="00803EBB" w:rsidP="00803EBB">
            <w:pPr>
              <w:spacing w:after="0" w:line="360" w:lineRule="auto"/>
            </w:pPr>
          </w:p>
        </w:tc>
        <w:tc>
          <w:tcPr>
            <w:tcW w:w="925" w:type="dxa"/>
          </w:tcPr>
          <w:p w14:paraId="13EA7A2F" w14:textId="77777777" w:rsidR="00803EBB" w:rsidRPr="00803EBB" w:rsidRDefault="00803EBB" w:rsidP="00803EBB">
            <w:pPr>
              <w:spacing w:after="0" w:line="360" w:lineRule="auto"/>
            </w:pPr>
            <w:r w:rsidRPr="00803EBB">
              <w:t>2</w:t>
            </w:r>
          </w:p>
        </w:tc>
      </w:tr>
      <w:bookmarkEnd w:id="3"/>
      <w:tr w:rsidR="00803EBB" w:rsidRPr="00803EBB" w14:paraId="40D0DE91" w14:textId="77777777" w:rsidTr="00AC5D37">
        <w:trPr>
          <w:trHeight w:val="246"/>
        </w:trPr>
        <w:tc>
          <w:tcPr>
            <w:tcW w:w="6469" w:type="dxa"/>
            <w:gridSpan w:val="2"/>
            <w:shd w:val="clear" w:color="auto" w:fill="F1F1F1"/>
          </w:tcPr>
          <w:p w14:paraId="261232DC" w14:textId="77777777" w:rsidR="00803EBB" w:rsidRPr="00803EBB" w:rsidRDefault="00803EBB" w:rsidP="00803EBB">
            <w:pPr>
              <w:spacing w:after="0" w:line="360" w:lineRule="auto"/>
              <w:rPr>
                <w:b/>
                <w:bCs/>
              </w:rPr>
            </w:pPr>
            <w:r w:rsidRPr="00803EBB">
              <w:rPr>
                <w:b/>
                <w:bCs/>
              </w:rPr>
              <w:t>Specific Population Focus</w:t>
            </w:r>
          </w:p>
        </w:tc>
        <w:tc>
          <w:tcPr>
            <w:tcW w:w="924" w:type="dxa"/>
            <w:shd w:val="clear" w:color="auto" w:fill="F1F1F1"/>
          </w:tcPr>
          <w:p w14:paraId="2335EF06"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671F8F7F" w14:textId="77777777" w:rsidR="00803EBB" w:rsidRPr="00803EBB" w:rsidRDefault="00803EBB" w:rsidP="00803EBB">
            <w:pPr>
              <w:spacing w:after="0" w:line="360" w:lineRule="auto"/>
              <w:rPr>
                <w:b/>
                <w:bCs/>
                <w:i/>
                <w:iCs/>
              </w:rPr>
            </w:pPr>
            <w:r w:rsidRPr="00803EBB">
              <w:rPr>
                <w:b/>
                <w:bCs/>
                <w:i/>
                <w:iCs/>
              </w:rPr>
              <w:t>Maximum Points: 5</w:t>
            </w:r>
          </w:p>
        </w:tc>
      </w:tr>
      <w:tr w:rsidR="00803EBB" w:rsidRPr="00803EBB" w14:paraId="0191B7E9" w14:textId="77777777" w:rsidTr="00AC5D37">
        <w:trPr>
          <w:trHeight w:val="246"/>
        </w:trPr>
        <w:tc>
          <w:tcPr>
            <w:tcW w:w="6469" w:type="dxa"/>
            <w:gridSpan w:val="2"/>
            <w:vMerge w:val="restart"/>
          </w:tcPr>
          <w:p w14:paraId="27F73BF1" w14:textId="5EEC7245" w:rsidR="00803EBB" w:rsidRPr="00803EBB" w:rsidRDefault="00803EBB" w:rsidP="00803EBB">
            <w:pPr>
              <w:spacing w:after="0" w:line="360" w:lineRule="auto"/>
            </w:pPr>
            <w:r w:rsidRPr="00803EBB">
              <w:t xml:space="preserve">Project will have special capacity (in its facilities, program designs, tools, outreach or methodologies) to serve </w:t>
            </w:r>
            <w:r w:rsidR="005910FF">
              <w:t>two (2)</w:t>
            </w:r>
            <w:r w:rsidRPr="00803EBB">
              <w:t xml:space="preserve"> or more of the following subpopulations:</w:t>
            </w:r>
          </w:p>
          <w:p w14:paraId="52C3492B" w14:textId="77777777" w:rsidR="00803EBB" w:rsidRPr="00803EBB" w:rsidRDefault="00803EBB" w:rsidP="00803EBB">
            <w:pPr>
              <w:numPr>
                <w:ilvl w:val="0"/>
                <w:numId w:val="7"/>
              </w:numPr>
              <w:spacing w:after="0" w:line="360" w:lineRule="auto"/>
            </w:pPr>
            <w:r w:rsidRPr="00803EBB">
              <w:rPr>
                <w:b/>
                <w:bCs/>
              </w:rPr>
              <w:t>Chronically homeless individuals and/or families</w:t>
            </w:r>
            <w:r w:rsidRPr="00803EBB">
              <w:t>,</w:t>
            </w:r>
          </w:p>
          <w:p w14:paraId="28DACE70" w14:textId="77777777" w:rsidR="00803EBB" w:rsidRPr="00803EBB" w:rsidRDefault="00803EBB" w:rsidP="00803EBB">
            <w:pPr>
              <w:numPr>
                <w:ilvl w:val="0"/>
                <w:numId w:val="7"/>
              </w:numPr>
              <w:spacing w:after="0" w:line="360" w:lineRule="auto"/>
            </w:pPr>
            <w:r w:rsidRPr="00803EBB">
              <w:rPr>
                <w:b/>
                <w:bCs/>
              </w:rPr>
              <w:t>Veterans</w:t>
            </w:r>
            <w:r w:rsidRPr="00803EBB">
              <w:t>,</w:t>
            </w:r>
          </w:p>
          <w:p w14:paraId="6D2E7407" w14:textId="77777777" w:rsidR="00803EBB" w:rsidRPr="00803EBB" w:rsidRDefault="00803EBB" w:rsidP="00803EBB">
            <w:pPr>
              <w:numPr>
                <w:ilvl w:val="0"/>
                <w:numId w:val="7"/>
              </w:numPr>
              <w:spacing w:after="0" w:line="360" w:lineRule="auto"/>
            </w:pPr>
            <w:r w:rsidRPr="00803EBB">
              <w:rPr>
                <w:b/>
                <w:bCs/>
              </w:rPr>
              <w:t>Families with children</w:t>
            </w:r>
            <w:r w:rsidRPr="00803EBB">
              <w:t>,</w:t>
            </w:r>
          </w:p>
          <w:p w14:paraId="2A262C7A" w14:textId="77777777" w:rsidR="00803EBB" w:rsidRPr="00803EBB" w:rsidRDefault="00803EBB" w:rsidP="00803EBB">
            <w:pPr>
              <w:numPr>
                <w:ilvl w:val="0"/>
                <w:numId w:val="7"/>
              </w:numPr>
              <w:spacing w:after="0" w:line="360" w:lineRule="auto"/>
            </w:pPr>
            <w:r w:rsidRPr="00803EBB">
              <w:rPr>
                <w:b/>
                <w:bCs/>
              </w:rPr>
              <w:t>Youth (under age 25)</w:t>
            </w:r>
            <w:r w:rsidRPr="00803EBB">
              <w:t>, and/or</w:t>
            </w:r>
          </w:p>
          <w:p w14:paraId="15850895" w14:textId="77777777" w:rsidR="00803EBB" w:rsidRPr="00803EBB" w:rsidRDefault="00803EBB" w:rsidP="00803EBB">
            <w:pPr>
              <w:numPr>
                <w:ilvl w:val="0"/>
                <w:numId w:val="7"/>
              </w:numPr>
              <w:spacing w:after="0" w:line="360" w:lineRule="auto"/>
              <w:rPr>
                <w:b/>
                <w:bCs/>
              </w:rPr>
            </w:pPr>
            <w:r w:rsidRPr="00803EBB">
              <w:rPr>
                <w:b/>
                <w:bCs/>
              </w:rPr>
              <w:t>Victims of domestic violence.</w:t>
            </w:r>
          </w:p>
        </w:tc>
        <w:tc>
          <w:tcPr>
            <w:tcW w:w="924" w:type="dxa"/>
            <w:vMerge w:val="restart"/>
          </w:tcPr>
          <w:p w14:paraId="40FD5F8E" w14:textId="756E6399" w:rsidR="00803EBB" w:rsidRPr="00803EBB" w:rsidRDefault="00803EBB" w:rsidP="00803EBB">
            <w:pPr>
              <w:spacing w:after="0" w:line="360" w:lineRule="auto"/>
            </w:pPr>
            <w:r w:rsidRPr="00803EBB">
              <w:t>App</w:t>
            </w:r>
            <w:r w:rsidR="005910FF">
              <w:t>l</w:t>
            </w:r>
          </w:p>
        </w:tc>
        <w:tc>
          <w:tcPr>
            <w:tcW w:w="1849" w:type="dxa"/>
          </w:tcPr>
          <w:p w14:paraId="5347A001" w14:textId="77777777" w:rsidR="00803EBB" w:rsidRPr="00803EBB" w:rsidRDefault="00803EBB" w:rsidP="00803EBB">
            <w:pPr>
              <w:spacing w:after="0" w:line="360" w:lineRule="auto"/>
            </w:pPr>
            <w:r w:rsidRPr="00803EBB">
              <w:t>Yes</w:t>
            </w:r>
          </w:p>
        </w:tc>
        <w:tc>
          <w:tcPr>
            <w:tcW w:w="925" w:type="dxa"/>
          </w:tcPr>
          <w:p w14:paraId="7DD222E5" w14:textId="77777777" w:rsidR="00803EBB" w:rsidRPr="00803EBB" w:rsidRDefault="00803EBB" w:rsidP="00803EBB">
            <w:pPr>
              <w:spacing w:after="0" w:line="360" w:lineRule="auto"/>
            </w:pPr>
            <w:r w:rsidRPr="00803EBB">
              <w:t>5</w:t>
            </w:r>
          </w:p>
        </w:tc>
      </w:tr>
      <w:tr w:rsidR="00803EBB" w:rsidRPr="00803EBB" w14:paraId="1EC86AE5" w14:textId="77777777" w:rsidTr="00AC5D37">
        <w:trPr>
          <w:trHeight w:val="1955"/>
        </w:trPr>
        <w:tc>
          <w:tcPr>
            <w:tcW w:w="6469" w:type="dxa"/>
            <w:gridSpan w:val="2"/>
            <w:vMerge/>
          </w:tcPr>
          <w:p w14:paraId="4E491DEA" w14:textId="77777777" w:rsidR="00803EBB" w:rsidRPr="00803EBB" w:rsidRDefault="00803EBB" w:rsidP="00803EBB">
            <w:pPr>
              <w:spacing w:after="0" w:line="360" w:lineRule="auto"/>
            </w:pPr>
          </w:p>
        </w:tc>
        <w:tc>
          <w:tcPr>
            <w:tcW w:w="924" w:type="dxa"/>
            <w:vMerge/>
          </w:tcPr>
          <w:p w14:paraId="660D83A8" w14:textId="77777777" w:rsidR="00803EBB" w:rsidRPr="00803EBB" w:rsidRDefault="00803EBB" w:rsidP="00803EBB">
            <w:pPr>
              <w:spacing w:after="0" w:line="360" w:lineRule="auto"/>
            </w:pPr>
          </w:p>
        </w:tc>
        <w:tc>
          <w:tcPr>
            <w:tcW w:w="1849" w:type="dxa"/>
          </w:tcPr>
          <w:p w14:paraId="2F80ADAE" w14:textId="77777777" w:rsidR="00803EBB" w:rsidRPr="00803EBB" w:rsidRDefault="00803EBB" w:rsidP="00803EBB">
            <w:pPr>
              <w:spacing w:after="0" w:line="360" w:lineRule="auto"/>
            </w:pPr>
            <w:r w:rsidRPr="00803EBB">
              <w:t>No</w:t>
            </w:r>
          </w:p>
        </w:tc>
        <w:tc>
          <w:tcPr>
            <w:tcW w:w="925" w:type="dxa"/>
          </w:tcPr>
          <w:p w14:paraId="7693CA65" w14:textId="77777777" w:rsidR="00803EBB" w:rsidRPr="00803EBB" w:rsidRDefault="00803EBB" w:rsidP="00803EBB">
            <w:pPr>
              <w:spacing w:after="0" w:line="360" w:lineRule="auto"/>
            </w:pPr>
            <w:r w:rsidRPr="00803EBB">
              <w:t>0</w:t>
            </w:r>
          </w:p>
        </w:tc>
      </w:tr>
      <w:tr w:rsidR="00803EBB" w:rsidRPr="00803EBB" w14:paraId="643905B6" w14:textId="77777777" w:rsidTr="00AC5D37">
        <w:trPr>
          <w:trHeight w:val="246"/>
        </w:trPr>
        <w:tc>
          <w:tcPr>
            <w:tcW w:w="10167" w:type="dxa"/>
            <w:gridSpan w:val="5"/>
            <w:shd w:val="clear" w:color="auto" w:fill="D9D9D9"/>
          </w:tcPr>
          <w:p w14:paraId="31CB6D9E" w14:textId="6F903593" w:rsidR="00803EBB" w:rsidRPr="00803EBB" w:rsidRDefault="00803EBB" w:rsidP="00803EBB">
            <w:pPr>
              <w:spacing w:after="0" w:line="360" w:lineRule="auto"/>
              <w:rPr>
                <w:b/>
                <w:bCs/>
              </w:rPr>
            </w:pPr>
            <w:r w:rsidRPr="00803EBB">
              <w:rPr>
                <w:b/>
                <w:bCs/>
              </w:rPr>
              <w:lastRenderedPageBreak/>
              <w:t>PROJECT MILESTONES</w:t>
            </w:r>
          </w:p>
        </w:tc>
      </w:tr>
      <w:tr w:rsidR="00803EBB" w:rsidRPr="00803EBB" w14:paraId="181A0FC7" w14:textId="77777777" w:rsidTr="00AC5D37">
        <w:trPr>
          <w:trHeight w:val="246"/>
        </w:trPr>
        <w:tc>
          <w:tcPr>
            <w:tcW w:w="6469" w:type="dxa"/>
            <w:gridSpan w:val="2"/>
            <w:shd w:val="clear" w:color="auto" w:fill="F1F1F1"/>
          </w:tcPr>
          <w:p w14:paraId="502CF466" w14:textId="556CDB48" w:rsidR="00803EBB" w:rsidRPr="00803EBB" w:rsidRDefault="00803EBB" w:rsidP="00803EBB">
            <w:pPr>
              <w:spacing w:after="0" w:line="360" w:lineRule="auto"/>
              <w:rPr>
                <w:b/>
                <w:bCs/>
              </w:rPr>
            </w:pPr>
            <w:r w:rsidRPr="00803EBB">
              <w:rPr>
                <w:b/>
                <w:bCs/>
              </w:rPr>
              <w:t>Projects</w:t>
            </w:r>
          </w:p>
        </w:tc>
        <w:tc>
          <w:tcPr>
            <w:tcW w:w="924" w:type="dxa"/>
            <w:shd w:val="clear" w:color="auto" w:fill="F1F1F1"/>
          </w:tcPr>
          <w:p w14:paraId="67A8D487"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52EE3953" w14:textId="77777777" w:rsidR="00803EBB" w:rsidRPr="00803EBB" w:rsidRDefault="00803EBB" w:rsidP="00803EBB">
            <w:pPr>
              <w:spacing w:after="0" w:line="360" w:lineRule="auto"/>
              <w:rPr>
                <w:b/>
                <w:bCs/>
                <w:i/>
                <w:iCs/>
              </w:rPr>
            </w:pPr>
            <w:r w:rsidRPr="00803EBB">
              <w:rPr>
                <w:b/>
                <w:bCs/>
                <w:i/>
                <w:iCs/>
              </w:rPr>
              <w:t>6</w:t>
            </w:r>
          </w:p>
        </w:tc>
      </w:tr>
      <w:tr w:rsidR="00803EBB" w:rsidRPr="00803EBB" w14:paraId="39A971A6" w14:textId="77777777" w:rsidTr="00AC5D37">
        <w:trPr>
          <w:trHeight w:val="246"/>
        </w:trPr>
        <w:tc>
          <w:tcPr>
            <w:tcW w:w="6469" w:type="dxa"/>
            <w:gridSpan w:val="2"/>
            <w:vMerge w:val="restart"/>
          </w:tcPr>
          <w:p w14:paraId="3ADC0AFA" w14:textId="77777777" w:rsidR="00803EBB" w:rsidRPr="00803EBB" w:rsidRDefault="00803EBB" w:rsidP="00803EBB">
            <w:pPr>
              <w:spacing w:after="0" w:line="360" w:lineRule="auto"/>
            </w:pPr>
            <w:r w:rsidRPr="00803EBB">
              <w:rPr>
                <w:b/>
                <w:bCs/>
              </w:rPr>
              <w:t>First Participant Housed</w:t>
            </w:r>
            <w:r w:rsidRPr="00803EBB">
              <w:t>: Days from grant execution to house first participant</w:t>
            </w:r>
          </w:p>
        </w:tc>
        <w:tc>
          <w:tcPr>
            <w:tcW w:w="924" w:type="dxa"/>
            <w:vMerge w:val="restart"/>
          </w:tcPr>
          <w:p w14:paraId="1405D3FC" w14:textId="5EFC4517" w:rsidR="00803EBB" w:rsidRPr="00803EBB" w:rsidRDefault="00803EBB" w:rsidP="00803EBB">
            <w:pPr>
              <w:spacing w:after="0" w:line="360" w:lineRule="auto"/>
            </w:pPr>
            <w:r w:rsidRPr="00803EBB">
              <w:t>App</w:t>
            </w:r>
            <w:r w:rsidR="005910FF">
              <w:t>l</w:t>
            </w:r>
          </w:p>
        </w:tc>
        <w:tc>
          <w:tcPr>
            <w:tcW w:w="1849" w:type="dxa"/>
          </w:tcPr>
          <w:p w14:paraId="3EA220B8" w14:textId="77777777" w:rsidR="00803EBB" w:rsidRPr="00803EBB" w:rsidRDefault="00803EBB" w:rsidP="00803EBB">
            <w:pPr>
              <w:spacing w:after="0" w:line="360" w:lineRule="auto"/>
            </w:pPr>
            <w:r w:rsidRPr="00803EBB">
              <w:t>≤30</w:t>
            </w:r>
          </w:p>
        </w:tc>
        <w:tc>
          <w:tcPr>
            <w:tcW w:w="925" w:type="dxa"/>
          </w:tcPr>
          <w:p w14:paraId="6CCE1932" w14:textId="77777777" w:rsidR="00803EBB" w:rsidRPr="00803EBB" w:rsidRDefault="00803EBB" w:rsidP="00803EBB">
            <w:pPr>
              <w:spacing w:after="0" w:line="360" w:lineRule="auto"/>
            </w:pPr>
            <w:r w:rsidRPr="00803EBB">
              <w:t>4</w:t>
            </w:r>
          </w:p>
        </w:tc>
      </w:tr>
      <w:tr w:rsidR="00803EBB" w:rsidRPr="00803EBB" w14:paraId="1255A6A7" w14:textId="77777777" w:rsidTr="00AC5D37">
        <w:trPr>
          <w:trHeight w:val="246"/>
        </w:trPr>
        <w:tc>
          <w:tcPr>
            <w:tcW w:w="6469" w:type="dxa"/>
            <w:gridSpan w:val="2"/>
            <w:vMerge/>
          </w:tcPr>
          <w:p w14:paraId="3479C918" w14:textId="77777777" w:rsidR="00803EBB" w:rsidRPr="00803EBB" w:rsidRDefault="00803EBB" w:rsidP="00803EBB">
            <w:pPr>
              <w:spacing w:after="0" w:line="360" w:lineRule="auto"/>
            </w:pPr>
          </w:p>
        </w:tc>
        <w:tc>
          <w:tcPr>
            <w:tcW w:w="924" w:type="dxa"/>
            <w:vMerge/>
          </w:tcPr>
          <w:p w14:paraId="3F2464C0" w14:textId="77777777" w:rsidR="00803EBB" w:rsidRPr="00803EBB" w:rsidRDefault="00803EBB" w:rsidP="00803EBB">
            <w:pPr>
              <w:spacing w:after="0" w:line="360" w:lineRule="auto"/>
            </w:pPr>
          </w:p>
        </w:tc>
        <w:tc>
          <w:tcPr>
            <w:tcW w:w="1849" w:type="dxa"/>
          </w:tcPr>
          <w:p w14:paraId="7239FB14" w14:textId="77777777" w:rsidR="00803EBB" w:rsidRPr="00803EBB" w:rsidRDefault="00803EBB" w:rsidP="00803EBB">
            <w:pPr>
              <w:spacing w:after="0" w:line="360" w:lineRule="auto"/>
            </w:pPr>
            <w:r w:rsidRPr="00803EBB">
              <w:t>31-60</w:t>
            </w:r>
          </w:p>
        </w:tc>
        <w:tc>
          <w:tcPr>
            <w:tcW w:w="925" w:type="dxa"/>
          </w:tcPr>
          <w:p w14:paraId="35622C99" w14:textId="77777777" w:rsidR="00803EBB" w:rsidRPr="00803EBB" w:rsidRDefault="00803EBB" w:rsidP="00803EBB">
            <w:pPr>
              <w:spacing w:after="0" w:line="360" w:lineRule="auto"/>
            </w:pPr>
            <w:r w:rsidRPr="00803EBB">
              <w:t>2</w:t>
            </w:r>
          </w:p>
        </w:tc>
      </w:tr>
      <w:tr w:rsidR="00803EBB" w:rsidRPr="00803EBB" w14:paraId="668F3DCE" w14:textId="77777777" w:rsidTr="00AC5D37">
        <w:trPr>
          <w:trHeight w:val="246"/>
        </w:trPr>
        <w:tc>
          <w:tcPr>
            <w:tcW w:w="6469" w:type="dxa"/>
            <w:gridSpan w:val="2"/>
            <w:vMerge/>
          </w:tcPr>
          <w:p w14:paraId="7AE70990" w14:textId="77777777" w:rsidR="00803EBB" w:rsidRPr="00803EBB" w:rsidRDefault="00803EBB" w:rsidP="00803EBB">
            <w:pPr>
              <w:spacing w:after="0" w:line="360" w:lineRule="auto"/>
            </w:pPr>
          </w:p>
        </w:tc>
        <w:tc>
          <w:tcPr>
            <w:tcW w:w="924" w:type="dxa"/>
            <w:vMerge/>
          </w:tcPr>
          <w:p w14:paraId="0C66E2A9" w14:textId="77777777" w:rsidR="00803EBB" w:rsidRPr="00803EBB" w:rsidRDefault="00803EBB" w:rsidP="00803EBB">
            <w:pPr>
              <w:spacing w:after="0" w:line="360" w:lineRule="auto"/>
            </w:pPr>
          </w:p>
        </w:tc>
        <w:tc>
          <w:tcPr>
            <w:tcW w:w="1849" w:type="dxa"/>
          </w:tcPr>
          <w:p w14:paraId="62121EEC" w14:textId="77777777" w:rsidR="00803EBB" w:rsidRPr="00803EBB" w:rsidRDefault="00803EBB" w:rsidP="00803EBB">
            <w:pPr>
              <w:spacing w:after="0" w:line="360" w:lineRule="auto"/>
            </w:pPr>
            <w:r w:rsidRPr="00803EBB">
              <w:t>≥61</w:t>
            </w:r>
          </w:p>
        </w:tc>
        <w:tc>
          <w:tcPr>
            <w:tcW w:w="925" w:type="dxa"/>
          </w:tcPr>
          <w:p w14:paraId="6C39200B" w14:textId="77777777" w:rsidR="00803EBB" w:rsidRPr="00803EBB" w:rsidRDefault="00803EBB" w:rsidP="00803EBB">
            <w:pPr>
              <w:spacing w:after="0" w:line="360" w:lineRule="auto"/>
            </w:pPr>
            <w:r w:rsidRPr="00803EBB">
              <w:t>0</w:t>
            </w:r>
          </w:p>
        </w:tc>
      </w:tr>
      <w:tr w:rsidR="00803EBB" w:rsidRPr="00803EBB" w14:paraId="24AB9BD7" w14:textId="77777777" w:rsidTr="00AC5D37">
        <w:trPr>
          <w:trHeight w:val="246"/>
        </w:trPr>
        <w:tc>
          <w:tcPr>
            <w:tcW w:w="6469" w:type="dxa"/>
            <w:gridSpan w:val="2"/>
            <w:vMerge w:val="restart"/>
          </w:tcPr>
          <w:p w14:paraId="2042F2C3" w14:textId="77777777" w:rsidR="00803EBB" w:rsidRPr="00803EBB" w:rsidRDefault="00803EBB" w:rsidP="00803EBB">
            <w:pPr>
              <w:spacing w:after="0" w:line="360" w:lineRule="auto"/>
            </w:pPr>
            <w:r w:rsidRPr="00803EBB">
              <w:rPr>
                <w:b/>
                <w:bCs/>
              </w:rPr>
              <w:t>Project at Capacity</w:t>
            </w:r>
            <w:r w:rsidRPr="00803EBB">
              <w:t>: Days from grant execution for project to be at capacity</w:t>
            </w:r>
          </w:p>
        </w:tc>
        <w:tc>
          <w:tcPr>
            <w:tcW w:w="924" w:type="dxa"/>
            <w:vMerge w:val="restart"/>
          </w:tcPr>
          <w:p w14:paraId="02BDC5C8" w14:textId="50CE7F3A" w:rsidR="00803EBB" w:rsidRPr="00803EBB" w:rsidRDefault="00803EBB" w:rsidP="00803EBB">
            <w:pPr>
              <w:spacing w:after="0" w:line="360" w:lineRule="auto"/>
            </w:pPr>
            <w:r w:rsidRPr="00803EBB">
              <w:t>App</w:t>
            </w:r>
            <w:r w:rsidR="005910FF">
              <w:t>l</w:t>
            </w:r>
          </w:p>
        </w:tc>
        <w:tc>
          <w:tcPr>
            <w:tcW w:w="1849" w:type="dxa"/>
          </w:tcPr>
          <w:p w14:paraId="45593A36" w14:textId="77777777" w:rsidR="00803EBB" w:rsidRPr="00803EBB" w:rsidRDefault="00803EBB" w:rsidP="00803EBB">
            <w:pPr>
              <w:spacing w:after="0" w:line="360" w:lineRule="auto"/>
            </w:pPr>
            <w:r w:rsidRPr="00803EBB">
              <w:t>&lt;90</w:t>
            </w:r>
          </w:p>
        </w:tc>
        <w:tc>
          <w:tcPr>
            <w:tcW w:w="925" w:type="dxa"/>
          </w:tcPr>
          <w:p w14:paraId="0B1AF813" w14:textId="77777777" w:rsidR="00803EBB" w:rsidRPr="00803EBB" w:rsidRDefault="00803EBB" w:rsidP="00803EBB">
            <w:pPr>
              <w:spacing w:after="0" w:line="360" w:lineRule="auto"/>
            </w:pPr>
            <w:r w:rsidRPr="00803EBB">
              <w:t>2</w:t>
            </w:r>
          </w:p>
        </w:tc>
      </w:tr>
      <w:tr w:rsidR="00803EBB" w:rsidRPr="00803EBB" w14:paraId="7A5E9378" w14:textId="77777777" w:rsidTr="00AC5D37">
        <w:trPr>
          <w:trHeight w:val="246"/>
        </w:trPr>
        <w:tc>
          <w:tcPr>
            <w:tcW w:w="6469" w:type="dxa"/>
            <w:gridSpan w:val="2"/>
            <w:vMerge/>
          </w:tcPr>
          <w:p w14:paraId="66863DA7" w14:textId="77777777" w:rsidR="00803EBB" w:rsidRPr="00803EBB" w:rsidRDefault="00803EBB" w:rsidP="00803EBB">
            <w:pPr>
              <w:spacing w:after="0" w:line="360" w:lineRule="auto"/>
            </w:pPr>
          </w:p>
        </w:tc>
        <w:tc>
          <w:tcPr>
            <w:tcW w:w="924" w:type="dxa"/>
            <w:vMerge/>
          </w:tcPr>
          <w:p w14:paraId="46F81280" w14:textId="77777777" w:rsidR="00803EBB" w:rsidRPr="00803EBB" w:rsidRDefault="00803EBB" w:rsidP="00803EBB">
            <w:pPr>
              <w:spacing w:after="0" w:line="360" w:lineRule="auto"/>
            </w:pPr>
          </w:p>
        </w:tc>
        <w:tc>
          <w:tcPr>
            <w:tcW w:w="1849" w:type="dxa"/>
          </w:tcPr>
          <w:p w14:paraId="35EA8261" w14:textId="77777777" w:rsidR="00803EBB" w:rsidRPr="00803EBB" w:rsidRDefault="00803EBB" w:rsidP="00803EBB">
            <w:pPr>
              <w:spacing w:after="0" w:line="360" w:lineRule="auto"/>
            </w:pPr>
            <w:r w:rsidRPr="00803EBB">
              <w:t>91 to 120</w:t>
            </w:r>
          </w:p>
        </w:tc>
        <w:tc>
          <w:tcPr>
            <w:tcW w:w="925" w:type="dxa"/>
          </w:tcPr>
          <w:p w14:paraId="0098A0D4" w14:textId="77777777" w:rsidR="00803EBB" w:rsidRPr="00803EBB" w:rsidRDefault="00803EBB" w:rsidP="00803EBB">
            <w:pPr>
              <w:spacing w:after="0" w:line="360" w:lineRule="auto"/>
            </w:pPr>
            <w:r w:rsidRPr="00803EBB">
              <w:t>1</w:t>
            </w:r>
          </w:p>
        </w:tc>
      </w:tr>
      <w:tr w:rsidR="00803EBB" w:rsidRPr="00803EBB" w14:paraId="4F00B65A" w14:textId="77777777" w:rsidTr="00AC5D37">
        <w:trPr>
          <w:trHeight w:val="246"/>
        </w:trPr>
        <w:tc>
          <w:tcPr>
            <w:tcW w:w="6469" w:type="dxa"/>
            <w:gridSpan w:val="2"/>
            <w:vMerge/>
          </w:tcPr>
          <w:p w14:paraId="194C541D" w14:textId="77777777" w:rsidR="00803EBB" w:rsidRPr="00803EBB" w:rsidRDefault="00803EBB" w:rsidP="00803EBB">
            <w:pPr>
              <w:spacing w:after="0" w:line="360" w:lineRule="auto"/>
            </w:pPr>
          </w:p>
        </w:tc>
        <w:tc>
          <w:tcPr>
            <w:tcW w:w="924" w:type="dxa"/>
            <w:vMerge/>
          </w:tcPr>
          <w:p w14:paraId="2043A2BF" w14:textId="77777777" w:rsidR="00803EBB" w:rsidRPr="00803EBB" w:rsidRDefault="00803EBB" w:rsidP="00803EBB">
            <w:pPr>
              <w:spacing w:after="0" w:line="360" w:lineRule="auto"/>
            </w:pPr>
          </w:p>
        </w:tc>
        <w:tc>
          <w:tcPr>
            <w:tcW w:w="1849" w:type="dxa"/>
          </w:tcPr>
          <w:p w14:paraId="5DC7346E" w14:textId="77777777" w:rsidR="00803EBB" w:rsidRPr="00803EBB" w:rsidRDefault="00803EBB" w:rsidP="00803EBB">
            <w:pPr>
              <w:spacing w:after="0" w:line="360" w:lineRule="auto"/>
            </w:pPr>
            <w:r w:rsidRPr="00803EBB">
              <w:t>≥121</w:t>
            </w:r>
          </w:p>
        </w:tc>
        <w:tc>
          <w:tcPr>
            <w:tcW w:w="925" w:type="dxa"/>
          </w:tcPr>
          <w:p w14:paraId="3E333EE5" w14:textId="77777777" w:rsidR="00803EBB" w:rsidRPr="00803EBB" w:rsidRDefault="00803EBB" w:rsidP="00803EBB">
            <w:pPr>
              <w:spacing w:after="0" w:line="360" w:lineRule="auto"/>
            </w:pPr>
            <w:r w:rsidRPr="00803EBB">
              <w:t>0</w:t>
            </w:r>
          </w:p>
        </w:tc>
      </w:tr>
      <w:tr w:rsidR="00803EBB" w:rsidRPr="00803EBB" w14:paraId="1F412F28" w14:textId="77777777" w:rsidTr="00AC5D37">
        <w:trPr>
          <w:trHeight w:val="246"/>
        </w:trPr>
        <w:tc>
          <w:tcPr>
            <w:tcW w:w="10167" w:type="dxa"/>
            <w:gridSpan w:val="5"/>
            <w:shd w:val="clear" w:color="auto" w:fill="D9D9D9"/>
          </w:tcPr>
          <w:p w14:paraId="3291D265" w14:textId="31321DEF" w:rsidR="00803EBB" w:rsidRPr="00803EBB" w:rsidRDefault="00803EBB" w:rsidP="00803EBB">
            <w:pPr>
              <w:spacing w:after="0" w:line="360" w:lineRule="auto"/>
              <w:rPr>
                <w:b/>
                <w:bCs/>
              </w:rPr>
            </w:pPr>
            <w:r w:rsidRPr="00803EBB">
              <w:rPr>
                <w:b/>
                <w:bCs/>
              </w:rPr>
              <w:t xml:space="preserve">AGENCY CAPACITY </w:t>
            </w:r>
            <w:r w:rsidR="00EC74EF">
              <w:rPr>
                <w:b/>
                <w:bCs/>
              </w:rPr>
              <w:t>and</w:t>
            </w:r>
            <w:r w:rsidRPr="00803EBB">
              <w:rPr>
                <w:b/>
                <w:bCs/>
              </w:rPr>
              <w:t xml:space="preserve"> EXPERIENCE</w:t>
            </w:r>
          </w:p>
        </w:tc>
      </w:tr>
      <w:tr w:rsidR="00803EBB" w:rsidRPr="00803EBB" w14:paraId="28F9209B" w14:textId="77777777" w:rsidTr="00AC5D37">
        <w:trPr>
          <w:trHeight w:val="246"/>
        </w:trPr>
        <w:tc>
          <w:tcPr>
            <w:tcW w:w="6469" w:type="dxa"/>
            <w:gridSpan w:val="2"/>
            <w:shd w:val="clear" w:color="auto" w:fill="F1F1F1"/>
          </w:tcPr>
          <w:p w14:paraId="22BAC96E" w14:textId="77777777" w:rsidR="00803EBB" w:rsidRPr="00803EBB" w:rsidRDefault="00803EBB" w:rsidP="00803EBB">
            <w:pPr>
              <w:spacing w:after="0" w:line="360" w:lineRule="auto"/>
              <w:rPr>
                <w:b/>
                <w:bCs/>
              </w:rPr>
            </w:pPr>
            <w:r w:rsidRPr="00803EBB">
              <w:rPr>
                <w:b/>
                <w:bCs/>
              </w:rPr>
              <w:t>Federal Funds</w:t>
            </w:r>
          </w:p>
        </w:tc>
        <w:tc>
          <w:tcPr>
            <w:tcW w:w="924" w:type="dxa"/>
            <w:shd w:val="clear" w:color="auto" w:fill="F1F1F1"/>
          </w:tcPr>
          <w:p w14:paraId="72CE47C4"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6EA41CFE" w14:textId="77777777" w:rsidR="00803EBB" w:rsidRPr="00803EBB" w:rsidRDefault="00803EBB" w:rsidP="00803EBB">
            <w:pPr>
              <w:spacing w:after="0" w:line="360" w:lineRule="auto"/>
              <w:rPr>
                <w:b/>
                <w:bCs/>
                <w:i/>
                <w:iCs/>
              </w:rPr>
            </w:pPr>
            <w:r w:rsidRPr="00803EBB">
              <w:rPr>
                <w:b/>
                <w:bCs/>
                <w:i/>
                <w:iCs/>
              </w:rPr>
              <w:t>Maximum Points: 2</w:t>
            </w:r>
          </w:p>
        </w:tc>
      </w:tr>
      <w:tr w:rsidR="00803EBB" w:rsidRPr="00803EBB" w14:paraId="4586BA17" w14:textId="77777777" w:rsidTr="00AC5D37">
        <w:trPr>
          <w:trHeight w:val="515"/>
        </w:trPr>
        <w:tc>
          <w:tcPr>
            <w:tcW w:w="6469" w:type="dxa"/>
            <w:gridSpan w:val="2"/>
          </w:tcPr>
          <w:p w14:paraId="7864962C" w14:textId="77777777" w:rsidR="00803EBB" w:rsidRPr="00803EBB" w:rsidRDefault="00803EBB" w:rsidP="00803EBB">
            <w:pPr>
              <w:spacing w:after="0" w:line="360" w:lineRule="auto"/>
            </w:pPr>
            <w:r w:rsidRPr="00803EBB">
              <w:t xml:space="preserve">Currently operating ≥1 other federally funded </w:t>
            </w:r>
            <w:proofErr w:type="gramStart"/>
            <w:r w:rsidRPr="00803EBB">
              <w:t>projects</w:t>
            </w:r>
            <w:proofErr w:type="gramEnd"/>
          </w:p>
        </w:tc>
        <w:tc>
          <w:tcPr>
            <w:tcW w:w="924" w:type="dxa"/>
          </w:tcPr>
          <w:p w14:paraId="0E3A9899" w14:textId="0A44690A" w:rsidR="00803EBB" w:rsidRPr="00803EBB" w:rsidRDefault="00803EBB" w:rsidP="00803EBB">
            <w:pPr>
              <w:spacing w:after="0" w:line="360" w:lineRule="auto"/>
            </w:pPr>
            <w:r w:rsidRPr="00803EBB">
              <w:t>App</w:t>
            </w:r>
            <w:r w:rsidR="005910FF">
              <w:t>l</w:t>
            </w:r>
          </w:p>
        </w:tc>
        <w:tc>
          <w:tcPr>
            <w:tcW w:w="1849" w:type="dxa"/>
            <w:shd w:val="clear" w:color="auto" w:fill="BEBEBE"/>
          </w:tcPr>
          <w:p w14:paraId="78FCDEF9" w14:textId="77777777" w:rsidR="00803EBB" w:rsidRPr="00803EBB" w:rsidRDefault="00803EBB" w:rsidP="00803EBB">
            <w:pPr>
              <w:spacing w:after="0" w:line="360" w:lineRule="auto"/>
            </w:pPr>
          </w:p>
        </w:tc>
        <w:tc>
          <w:tcPr>
            <w:tcW w:w="925" w:type="dxa"/>
          </w:tcPr>
          <w:p w14:paraId="1802FBE8" w14:textId="77777777" w:rsidR="00803EBB" w:rsidRPr="00803EBB" w:rsidRDefault="00803EBB" w:rsidP="00803EBB">
            <w:pPr>
              <w:spacing w:after="0" w:line="360" w:lineRule="auto"/>
            </w:pPr>
            <w:r w:rsidRPr="00803EBB">
              <w:t>2</w:t>
            </w:r>
          </w:p>
        </w:tc>
      </w:tr>
      <w:tr w:rsidR="00803EBB" w:rsidRPr="00803EBB" w14:paraId="27B38E49" w14:textId="77777777" w:rsidTr="00AC5D37">
        <w:trPr>
          <w:trHeight w:val="246"/>
        </w:trPr>
        <w:tc>
          <w:tcPr>
            <w:tcW w:w="6469" w:type="dxa"/>
            <w:gridSpan w:val="2"/>
            <w:shd w:val="clear" w:color="auto" w:fill="F1F1F1"/>
          </w:tcPr>
          <w:p w14:paraId="5C9DD0C8" w14:textId="77777777" w:rsidR="00803EBB" w:rsidRPr="00803EBB" w:rsidRDefault="00803EBB" w:rsidP="00803EBB">
            <w:pPr>
              <w:spacing w:after="0" w:line="360" w:lineRule="auto"/>
              <w:rPr>
                <w:b/>
                <w:bCs/>
              </w:rPr>
            </w:pPr>
            <w:r w:rsidRPr="00803EBB">
              <w:rPr>
                <w:b/>
                <w:bCs/>
              </w:rPr>
              <w:t>Financial Management Capacity</w:t>
            </w:r>
          </w:p>
        </w:tc>
        <w:tc>
          <w:tcPr>
            <w:tcW w:w="924" w:type="dxa"/>
            <w:shd w:val="clear" w:color="auto" w:fill="F1F1F1"/>
          </w:tcPr>
          <w:p w14:paraId="2D5F6CFD"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40E4E1B4" w14:textId="77777777" w:rsidR="00803EBB" w:rsidRPr="00803EBB" w:rsidRDefault="00803EBB" w:rsidP="00803EBB">
            <w:pPr>
              <w:spacing w:after="0" w:line="360" w:lineRule="auto"/>
              <w:rPr>
                <w:b/>
                <w:bCs/>
                <w:i/>
                <w:iCs/>
              </w:rPr>
            </w:pPr>
            <w:r w:rsidRPr="00803EBB">
              <w:rPr>
                <w:b/>
                <w:bCs/>
                <w:i/>
                <w:iCs/>
              </w:rPr>
              <w:t>Maximum Points: 2</w:t>
            </w:r>
          </w:p>
        </w:tc>
      </w:tr>
      <w:tr w:rsidR="00803EBB" w:rsidRPr="00803EBB" w14:paraId="641789FD" w14:textId="77777777" w:rsidTr="00AC5D37">
        <w:trPr>
          <w:trHeight w:val="580"/>
        </w:trPr>
        <w:tc>
          <w:tcPr>
            <w:tcW w:w="6469" w:type="dxa"/>
            <w:gridSpan w:val="2"/>
          </w:tcPr>
          <w:p w14:paraId="2E663C78" w14:textId="77777777" w:rsidR="00803EBB" w:rsidRPr="00803EBB" w:rsidRDefault="00803EBB" w:rsidP="00803EBB">
            <w:pPr>
              <w:spacing w:after="0" w:line="360" w:lineRule="auto"/>
            </w:pPr>
            <w:r w:rsidRPr="00803EBB">
              <w:t>Agency has capacity to submit monthly cost reimbursement invoices and to meet program expenses in advance of reimbursement</w:t>
            </w:r>
          </w:p>
        </w:tc>
        <w:tc>
          <w:tcPr>
            <w:tcW w:w="924" w:type="dxa"/>
          </w:tcPr>
          <w:p w14:paraId="343DFF7B" w14:textId="3922B075" w:rsidR="00803EBB" w:rsidRPr="00803EBB" w:rsidRDefault="00803EBB" w:rsidP="00803EBB">
            <w:pPr>
              <w:spacing w:after="0" w:line="360" w:lineRule="auto"/>
            </w:pPr>
            <w:r w:rsidRPr="00803EBB">
              <w:t>App</w:t>
            </w:r>
            <w:r w:rsidR="005910FF">
              <w:t>l</w:t>
            </w:r>
          </w:p>
        </w:tc>
        <w:tc>
          <w:tcPr>
            <w:tcW w:w="1849" w:type="dxa"/>
            <w:shd w:val="clear" w:color="auto" w:fill="BEBEBE"/>
          </w:tcPr>
          <w:p w14:paraId="497EEC46" w14:textId="77777777" w:rsidR="00803EBB" w:rsidRPr="00803EBB" w:rsidRDefault="00803EBB" w:rsidP="00803EBB">
            <w:pPr>
              <w:spacing w:after="0" w:line="360" w:lineRule="auto"/>
            </w:pPr>
          </w:p>
        </w:tc>
        <w:tc>
          <w:tcPr>
            <w:tcW w:w="925" w:type="dxa"/>
          </w:tcPr>
          <w:p w14:paraId="253B040F" w14:textId="77777777" w:rsidR="00803EBB" w:rsidRPr="00803EBB" w:rsidRDefault="00803EBB" w:rsidP="00803EBB">
            <w:pPr>
              <w:spacing w:after="0" w:line="360" w:lineRule="auto"/>
            </w:pPr>
            <w:r w:rsidRPr="00803EBB">
              <w:t>2</w:t>
            </w:r>
          </w:p>
        </w:tc>
      </w:tr>
      <w:tr w:rsidR="00803EBB" w:rsidRPr="00803EBB" w14:paraId="6C0549BF" w14:textId="77777777" w:rsidTr="00AC5D37">
        <w:trPr>
          <w:trHeight w:val="246"/>
        </w:trPr>
        <w:tc>
          <w:tcPr>
            <w:tcW w:w="6469" w:type="dxa"/>
            <w:gridSpan w:val="2"/>
            <w:shd w:val="clear" w:color="auto" w:fill="F1F1F1"/>
          </w:tcPr>
          <w:p w14:paraId="7615A73E" w14:textId="77777777" w:rsidR="00803EBB" w:rsidRPr="00803EBB" w:rsidRDefault="00803EBB" w:rsidP="00803EBB">
            <w:pPr>
              <w:spacing w:after="0" w:line="360" w:lineRule="auto"/>
              <w:rPr>
                <w:b/>
                <w:bCs/>
              </w:rPr>
            </w:pPr>
            <w:r w:rsidRPr="00803EBB">
              <w:rPr>
                <w:b/>
                <w:bCs/>
              </w:rPr>
              <w:t>Homeless Documentation</w:t>
            </w:r>
          </w:p>
        </w:tc>
        <w:tc>
          <w:tcPr>
            <w:tcW w:w="924" w:type="dxa"/>
            <w:shd w:val="clear" w:color="auto" w:fill="F1F1F1"/>
          </w:tcPr>
          <w:p w14:paraId="37BDEAC9" w14:textId="77777777" w:rsidR="00803EBB" w:rsidRPr="00803EBB" w:rsidRDefault="00803EBB" w:rsidP="00803EBB">
            <w:pPr>
              <w:spacing w:after="0" w:line="360" w:lineRule="auto"/>
              <w:rPr>
                <w:b/>
                <w:bCs/>
              </w:rPr>
            </w:pPr>
            <w:r w:rsidRPr="00803EBB">
              <w:rPr>
                <w:b/>
                <w:bCs/>
              </w:rPr>
              <w:t>Source</w:t>
            </w:r>
          </w:p>
        </w:tc>
        <w:tc>
          <w:tcPr>
            <w:tcW w:w="2774" w:type="dxa"/>
            <w:gridSpan w:val="2"/>
            <w:shd w:val="clear" w:color="auto" w:fill="C4D69B"/>
          </w:tcPr>
          <w:p w14:paraId="0BE50534" w14:textId="77777777" w:rsidR="00803EBB" w:rsidRPr="00803EBB" w:rsidRDefault="00803EBB" w:rsidP="00803EBB">
            <w:pPr>
              <w:spacing w:after="0" w:line="360" w:lineRule="auto"/>
              <w:rPr>
                <w:b/>
                <w:bCs/>
                <w:i/>
                <w:iCs/>
              </w:rPr>
            </w:pPr>
            <w:r w:rsidRPr="00803EBB">
              <w:rPr>
                <w:b/>
                <w:bCs/>
                <w:i/>
                <w:iCs/>
              </w:rPr>
              <w:t>Maximum Points: 4</w:t>
            </w:r>
          </w:p>
        </w:tc>
      </w:tr>
      <w:tr w:rsidR="00803EBB" w:rsidRPr="00803EBB" w14:paraId="24399415" w14:textId="77777777" w:rsidTr="00AC5D37">
        <w:trPr>
          <w:trHeight w:val="246"/>
        </w:trPr>
        <w:tc>
          <w:tcPr>
            <w:tcW w:w="6469" w:type="dxa"/>
            <w:gridSpan w:val="2"/>
            <w:vMerge w:val="restart"/>
          </w:tcPr>
          <w:p w14:paraId="21EB0486" w14:textId="77777777" w:rsidR="00803EBB" w:rsidRPr="00803EBB" w:rsidRDefault="00803EBB" w:rsidP="00803EBB">
            <w:pPr>
              <w:spacing w:after="0" w:line="360" w:lineRule="auto"/>
            </w:pPr>
            <w:r w:rsidRPr="00803EBB">
              <w:t>Agency's years of experience with documenting homelessness according to HUD's Defining "Homeless" Rule</w:t>
            </w:r>
          </w:p>
        </w:tc>
        <w:tc>
          <w:tcPr>
            <w:tcW w:w="924" w:type="dxa"/>
            <w:vMerge w:val="restart"/>
          </w:tcPr>
          <w:p w14:paraId="736A9919" w14:textId="75F6BCB0" w:rsidR="00803EBB" w:rsidRPr="00803EBB" w:rsidRDefault="00803EBB" w:rsidP="00803EBB">
            <w:pPr>
              <w:spacing w:after="0" w:line="360" w:lineRule="auto"/>
            </w:pPr>
            <w:r w:rsidRPr="00803EBB">
              <w:t>App</w:t>
            </w:r>
            <w:r w:rsidR="005910FF">
              <w:t>l</w:t>
            </w:r>
          </w:p>
        </w:tc>
        <w:tc>
          <w:tcPr>
            <w:tcW w:w="1849" w:type="dxa"/>
          </w:tcPr>
          <w:p w14:paraId="5B803DA8" w14:textId="77777777" w:rsidR="00803EBB" w:rsidRPr="00803EBB" w:rsidRDefault="00803EBB" w:rsidP="00803EBB">
            <w:pPr>
              <w:spacing w:after="0" w:line="360" w:lineRule="auto"/>
            </w:pPr>
            <w:r w:rsidRPr="00803EBB">
              <w:t>≥3</w:t>
            </w:r>
          </w:p>
        </w:tc>
        <w:tc>
          <w:tcPr>
            <w:tcW w:w="925" w:type="dxa"/>
          </w:tcPr>
          <w:p w14:paraId="61CA2D52" w14:textId="77777777" w:rsidR="00803EBB" w:rsidRPr="00803EBB" w:rsidRDefault="00803EBB" w:rsidP="00803EBB">
            <w:pPr>
              <w:spacing w:after="0" w:line="360" w:lineRule="auto"/>
            </w:pPr>
            <w:r w:rsidRPr="00803EBB">
              <w:t>2</w:t>
            </w:r>
          </w:p>
        </w:tc>
      </w:tr>
      <w:tr w:rsidR="00803EBB" w:rsidRPr="00803EBB" w14:paraId="39905FC6" w14:textId="77777777" w:rsidTr="00AC5D37">
        <w:trPr>
          <w:trHeight w:val="246"/>
        </w:trPr>
        <w:tc>
          <w:tcPr>
            <w:tcW w:w="6469" w:type="dxa"/>
            <w:gridSpan w:val="2"/>
            <w:vMerge/>
          </w:tcPr>
          <w:p w14:paraId="4FF2B5AE" w14:textId="77777777" w:rsidR="00803EBB" w:rsidRPr="00803EBB" w:rsidRDefault="00803EBB" w:rsidP="00803EBB">
            <w:pPr>
              <w:spacing w:after="0" w:line="360" w:lineRule="auto"/>
            </w:pPr>
          </w:p>
        </w:tc>
        <w:tc>
          <w:tcPr>
            <w:tcW w:w="924" w:type="dxa"/>
            <w:vMerge/>
          </w:tcPr>
          <w:p w14:paraId="2D30BC10" w14:textId="77777777" w:rsidR="00803EBB" w:rsidRPr="00803EBB" w:rsidRDefault="00803EBB" w:rsidP="00803EBB">
            <w:pPr>
              <w:spacing w:after="0" w:line="360" w:lineRule="auto"/>
            </w:pPr>
          </w:p>
        </w:tc>
        <w:tc>
          <w:tcPr>
            <w:tcW w:w="1849" w:type="dxa"/>
          </w:tcPr>
          <w:p w14:paraId="41AB8236" w14:textId="77777777" w:rsidR="00803EBB" w:rsidRPr="00803EBB" w:rsidRDefault="00803EBB" w:rsidP="00803EBB">
            <w:pPr>
              <w:spacing w:after="0" w:line="360" w:lineRule="auto"/>
            </w:pPr>
            <w:r w:rsidRPr="00803EBB">
              <w:t>1 to 2</w:t>
            </w:r>
          </w:p>
        </w:tc>
        <w:tc>
          <w:tcPr>
            <w:tcW w:w="925" w:type="dxa"/>
          </w:tcPr>
          <w:p w14:paraId="6BAF27A2" w14:textId="77777777" w:rsidR="00803EBB" w:rsidRPr="00803EBB" w:rsidRDefault="00803EBB" w:rsidP="00803EBB">
            <w:pPr>
              <w:spacing w:after="0" w:line="360" w:lineRule="auto"/>
            </w:pPr>
            <w:r w:rsidRPr="00803EBB">
              <w:t>1</w:t>
            </w:r>
          </w:p>
        </w:tc>
      </w:tr>
      <w:tr w:rsidR="00803EBB" w:rsidRPr="00803EBB" w14:paraId="311499D1" w14:textId="77777777" w:rsidTr="00AC5D37">
        <w:trPr>
          <w:trHeight w:val="246"/>
        </w:trPr>
        <w:tc>
          <w:tcPr>
            <w:tcW w:w="6469" w:type="dxa"/>
            <w:gridSpan w:val="2"/>
            <w:vMerge/>
          </w:tcPr>
          <w:p w14:paraId="72B6F463" w14:textId="77777777" w:rsidR="00803EBB" w:rsidRPr="00803EBB" w:rsidRDefault="00803EBB" w:rsidP="00803EBB">
            <w:pPr>
              <w:spacing w:after="0" w:line="360" w:lineRule="auto"/>
            </w:pPr>
          </w:p>
        </w:tc>
        <w:tc>
          <w:tcPr>
            <w:tcW w:w="924" w:type="dxa"/>
            <w:vMerge/>
          </w:tcPr>
          <w:p w14:paraId="6FCA626A" w14:textId="77777777" w:rsidR="00803EBB" w:rsidRPr="00803EBB" w:rsidRDefault="00803EBB" w:rsidP="00803EBB">
            <w:pPr>
              <w:spacing w:after="0" w:line="360" w:lineRule="auto"/>
            </w:pPr>
          </w:p>
        </w:tc>
        <w:tc>
          <w:tcPr>
            <w:tcW w:w="1849" w:type="dxa"/>
          </w:tcPr>
          <w:p w14:paraId="422E5E70" w14:textId="77777777" w:rsidR="00803EBB" w:rsidRPr="00803EBB" w:rsidRDefault="00803EBB" w:rsidP="00803EBB">
            <w:pPr>
              <w:spacing w:after="0" w:line="360" w:lineRule="auto"/>
            </w:pPr>
            <w:r w:rsidRPr="00803EBB">
              <w:t>&lt;1</w:t>
            </w:r>
          </w:p>
        </w:tc>
        <w:tc>
          <w:tcPr>
            <w:tcW w:w="925" w:type="dxa"/>
          </w:tcPr>
          <w:p w14:paraId="07E9D81E" w14:textId="77777777" w:rsidR="00803EBB" w:rsidRPr="00803EBB" w:rsidRDefault="00803EBB" w:rsidP="00803EBB">
            <w:pPr>
              <w:spacing w:after="0" w:line="360" w:lineRule="auto"/>
            </w:pPr>
            <w:r w:rsidRPr="00803EBB">
              <w:t>0</w:t>
            </w:r>
          </w:p>
        </w:tc>
      </w:tr>
    </w:tbl>
    <w:p w14:paraId="03B0CFAC" w14:textId="22C051DC" w:rsidR="00482772" w:rsidRDefault="00E23A4E" w:rsidP="00803EBB">
      <w:pPr>
        <w:spacing w:after="0" w:line="360" w:lineRule="auto"/>
      </w:pPr>
      <w:r w:rsidRPr="00803EBB">
        <w:rPr>
          <w:noProof/>
        </w:rPr>
        <mc:AlternateContent>
          <mc:Choice Requires="wps">
            <w:drawing>
              <wp:inline distT="0" distB="0" distL="0" distR="0" wp14:anchorId="4711371E" wp14:editId="6F0B2013">
                <wp:extent cx="6332220" cy="3067050"/>
                <wp:effectExtent l="0" t="0" r="1143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030"/>
                              <w:gridCol w:w="1355"/>
                              <w:gridCol w:w="1849"/>
                              <w:gridCol w:w="722"/>
                            </w:tblGrid>
                            <w:tr w:rsidR="009553E7" w14:paraId="39095DE3" w14:textId="77777777" w:rsidTr="00273CB3">
                              <w:trPr>
                                <w:trHeight w:val="246"/>
                              </w:trPr>
                              <w:tc>
                                <w:tcPr>
                                  <w:tcW w:w="6030" w:type="dxa"/>
                                  <w:tcBorders>
                                    <w:top w:val="single" w:sz="8" w:space="0" w:color="000000"/>
                                    <w:left w:val="none" w:sz="6" w:space="0" w:color="auto"/>
                                    <w:bottom w:val="single" w:sz="8" w:space="0" w:color="000000"/>
                                    <w:right w:val="single" w:sz="8" w:space="0" w:color="000000"/>
                                  </w:tcBorders>
                                  <w:shd w:val="clear" w:color="auto" w:fill="F1F1F1"/>
                                </w:tcPr>
                                <w:p w14:paraId="227A720B" w14:textId="77777777" w:rsidR="009553E7" w:rsidRDefault="009553E7">
                                  <w:pPr>
                                    <w:kinsoku w:val="0"/>
                                    <w:overflowPunct w:val="0"/>
                                    <w:rPr>
                                      <w:b/>
                                      <w:bCs/>
                                      <w:sz w:val="20"/>
                                      <w:szCs w:val="20"/>
                                    </w:rPr>
                                  </w:pPr>
                                  <w:r>
                                    <w:rPr>
                                      <w:b/>
                                      <w:bCs/>
                                      <w:sz w:val="20"/>
                                      <w:szCs w:val="20"/>
                                    </w:rPr>
                                    <w:t>PSH: Chronic Homeless Documentation</w:t>
                                  </w:r>
                                </w:p>
                              </w:tc>
                              <w:tc>
                                <w:tcPr>
                                  <w:tcW w:w="1355" w:type="dxa"/>
                                  <w:tcBorders>
                                    <w:top w:val="single" w:sz="8" w:space="0" w:color="000000"/>
                                    <w:left w:val="single" w:sz="8" w:space="0" w:color="000000"/>
                                    <w:bottom w:val="single" w:sz="8" w:space="0" w:color="000000"/>
                                    <w:right w:val="none" w:sz="6" w:space="0" w:color="auto"/>
                                  </w:tcBorders>
                                  <w:shd w:val="clear" w:color="auto" w:fill="F1F1F1"/>
                                </w:tcPr>
                                <w:p w14:paraId="4E75C6C5" w14:textId="77777777" w:rsidR="009553E7" w:rsidRDefault="009553E7">
                                  <w:pPr>
                                    <w:kinsoku w:val="0"/>
                                    <w:overflowPunct w:val="0"/>
                                    <w:ind w:right="131"/>
                                    <w:jc w:val="center"/>
                                    <w:rPr>
                                      <w:b/>
                                      <w:bCs/>
                                      <w:sz w:val="20"/>
                                      <w:szCs w:val="20"/>
                                    </w:rPr>
                                  </w:pPr>
                                  <w:r>
                                    <w:rPr>
                                      <w:b/>
                                      <w:bCs/>
                                      <w:sz w:val="20"/>
                                      <w:szCs w:val="20"/>
                                    </w:rPr>
                                    <w:t>Source</w:t>
                                  </w:r>
                                </w:p>
                              </w:tc>
                              <w:tc>
                                <w:tcPr>
                                  <w:tcW w:w="1849" w:type="dxa"/>
                                  <w:tcBorders>
                                    <w:top w:val="single" w:sz="8" w:space="0" w:color="000000"/>
                                    <w:left w:val="none" w:sz="6" w:space="0" w:color="auto"/>
                                    <w:bottom w:val="single" w:sz="8" w:space="0" w:color="000000"/>
                                    <w:right w:val="none" w:sz="6" w:space="0" w:color="auto"/>
                                  </w:tcBorders>
                                  <w:shd w:val="clear" w:color="auto" w:fill="C4D69B"/>
                                </w:tcPr>
                                <w:p w14:paraId="175744F1" w14:textId="77777777" w:rsidR="009553E7" w:rsidRDefault="009553E7">
                                  <w:pPr>
                                    <w:kinsoku w:val="0"/>
                                    <w:overflowPunct w:val="0"/>
                                    <w:ind w:right="73"/>
                                    <w:rPr>
                                      <w:b/>
                                      <w:bCs/>
                                      <w:i/>
                                      <w:iCs/>
                                      <w:sz w:val="20"/>
                                      <w:szCs w:val="20"/>
                                    </w:rPr>
                                  </w:pPr>
                                  <w:r>
                                    <w:rPr>
                                      <w:b/>
                                      <w:bCs/>
                                      <w:i/>
                                      <w:iCs/>
                                      <w:sz w:val="20"/>
                                      <w:szCs w:val="20"/>
                                    </w:rPr>
                                    <w:t>Maximum Points:</w:t>
                                  </w:r>
                                </w:p>
                              </w:tc>
                              <w:tc>
                                <w:tcPr>
                                  <w:tcW w:w="722" w:type="dxa"/>
                                  <w:tcBorders>
                                    <w:top w:val="single" w:sz="8" w:space="0" w:color="000000"/>
                                    <w:left w:val="none" w:sz="6" w:space="0" w:color="auto"/>
                                    <w:bottom w:val="single" w:sz="8" w:space="0" w:color="000000"/>
                                    <w:right w:val="none" w:sz="6" w:space="0" w:color="auto"/>
                                  </w:tcBorders>
                                  <w:shd w:val="clear" w:color="auto" w:fill="C4D69B"/>
                                </w:tcPr>
                                <w:p w14:paraId="09FC8F12" w14:textId="78D316DA" w:rsidR="009553E7" w:rsidRDefault="009553E7">
                                  <w:pPr>
                                    <w:kinsoku w:val="0"/>
                                    <w:overflowPunct w:val="0"/>
                                    <w:ind w:right="218"/>
                                    <w:rPr>
                                      <w:b/>
                                      <w:bCs/>
                                      <w:i/>
                                      <w:iCs/>
                                      <w:sz w:val="20"/>
                                      <w:szCs w:val="20"/>
                                    </w:rPr>
                                  </w:pPr>
                                  <w:r>
                                    <w:rPr>
                                      <w:b/>
                                      <w:bCs/>
                                      <w:i/>
                                      <w:iCs/>
                                      <w:sz w:val="20"/>
                                      <w:szCs w:val="20"/>
                                    </w:rPr>
                                    <w:t>2</w:t>
                                  </w:r>
                                </w:p>
                              </w:tc>
                            </w:tr>
                            <w:tr w:rsidR="009553E7" w14:paraId="6F1161A0" w14:textId="77777777" w:rsidTr="00273CB3">
                              <w:trPr>
                                <w:trHeight w:val="246"/>
                              </w:trPr>
                              <w:tc>
                                <w:tcPr>
                                  <w:tcW w:w="6030" w:type="dxa"/>
                                  <w:vMerge w:val="restart"/>
                                  <w:tcBorders>
                                    <w:top w:val="single" w:sz="8" w:space="0" w:color="000000"/>
                                    <w:left w:val="none" w:sz="6" w:space="0" w:color="auto"/>
                                    <w:bottom w:val="single" w:sz="8" w:space="0" w:color="000000"/>
                                    <w:right w:val="single" w:sz="8" w:space="0" w:color="000000"/>
                                  </w:tcBorders>
                                </w:tcPr>
                                <w:p w14:paraId="376397B8" w14:textId="77777777" w:rsidR="009553E7" w:rsidRDefault="009553E7">
                                  <w:pPr>
                                    <w:kinsoku w:val="0"/>
                                    <w:overflowPunct w:val="0"/>
                                    <w:spacing w:line="240" w:lineRule="auto"/>
                                    <w:rPr>
                                      <w:rFonts w:ascii="Times New Roman" w:hAnsi="Times New Roman" w:cs="Times New Roman"/>
                                      <w:sz w:val="20"/>
                                      <w:szCs w:val="20"/>
                                    </w:rPr>
                                  </w:pPr>
                                  <w:r w:rsidRPr="00E23A4E">
                                    <w:rPr>
                                      <w:rFonts w:ascii="Times New Roman" w:hAnsi="Times New Roman" w:cs="Times New Roman"/>
                                      <w:sz w:val="20"/>
                                      <w:szCs w:val="20"/>
                                    </w:rPr>
                                    <w:t>Currently operating ≥1 project serving chronically homeless households</w:t>
                                  </w:r>
                                </w:p>
                              </w:tc>
                              <w:tc>
                                <w:tcPr>
                                  <w:tcW w:w="1355" w:type="dxa"/>
                                  <w:vMerge w:val="restart"/>
                                  <w:tcBorders>
                                    <w:top w:val="single" w:sz="8" w:space="0" w:color="000000"/>
                                    <w:left w:val="single" w:sz="8" w:space="0" w:color="000000"/>
                                    <w:bottom w:val="single" w:sz="8" w:space="0" w:color="000000"/>
                                    <w:right w:val="none" w:sz="6" w:space="0" w:color="auto"/>
                                  </w:tcBorders>
                                </w:tcPr>
                                <w:p w14:paraId="02C047E9" w14:textId="77777777" w:rsidR="009553E7" w:rsidRDefault="009553E7">
                                  <w:pPr>
                                    <w:kinsoku w:val="0"/>
                                    <w:overflowPunct w:val="0"/>
                                    <w:spacing w:line="240" w:lineRule="auto"/>
                                    <w:rPr>
                                      <w:rFonts w:ascii="Times New Roman" w:hAnsi="Times New Roman" w:cs="Times New Roman"/>
                                      <w:sz w:val="20"/>
                                      <w:szCs w:val="20"/>
                                    </w:rPr>
                                  </w:pPr>
                                  <w:r>
                                    <w:rPr>
                                      <w:rFonts w:ascii="Times New Roman" w:hAnsi="Times New Roman" w:cs="Times New Roman"/>
                                      <w:sz w:val="20"/>
                                      <w:szCs w:val="20"/>
                                    </w:rPr>
                                    <w:t>Appl</w:t>
                                  </w:r>
                                </w:p>
                              </w:tc>
                              <w:tc>
                                <w:tcPr>
                                  <w:tcW w:w="1849" w:type="dxa"/>
                                  <w:tcBorders>
                                    <w:top w:val="single" w:sz="8" w:space="0" w:color="000000"/>
                                    <w:left w:val="none" w:sz="6" w:space="0" w:color="auto"/>
                                    <w:bottom w:val="single" w:sz="8" w:space="0" w:color="000000"/>
                                    <w:right w:val="single" w:sz="8" w:space="0" w:color="000000"/>
                                  </w:tcBorders>
                                </w:tcPr>
                                <w:p w14:paraId="259375DC" w14:textId="77777777" w:rsidR="009553E7" w:rsidRDefault="009553E7">
                                  <w:pPr>
                                    <w:kinsoku w:val="0"/>
                                    <w:overflowPunct w:val="0"/>
                                    <w:ind w:right="26"/>
                                    <w:rPr>
                                      <w:sz w:val="20"/>
                                      <w:szCs w:val="20"/>
                                    </w:rPr>
                                  </w:pPr>
                                  <w:r>
                                    <w:rPr>
                                      <w:sz w:val="20"/>
                                      <w:szCs w:val="20"/>
                                    </w:rPr>
                                    <w:t>≥2</w:t>
                                  </w:r>
                                </w:p>
                              </w:tc>
                              <w:tc>
                                <w:tcPr>
                                  <w:tcW w:w="722" w:type="dxa"/>
                                  <w:tcBorders>
                                    <w:top w:val="single" w:sz="8" w:space="0" w:color="000000"/>
                                    <w:left w:val="single" w:sz="8" w:space="0" w:color="000000"/>
                                    <w:bottom w:val="single" w:sz="8" w:space="0" w:color="000000"/>
                                    <w:right w:val="none" w:sz="6" w:space="0" w:color="auto"/>
                                  </w:tcBorders>
                                </w:tcPr>
                                <w:p w14:paraId="251D45F4" w14:textId="77777777" w:rsidR="009553E7" w:rsidRDefault="009553E7">
                                  <w:pPr>
                                    <w:kinsoku w:val="0"/>
                                    <w:overflowPunct w:val="0"/>
                                    <w:ind w:right="199"/>
                                    <w:rPr>
                                      <w:sz w:val="20"/>
                                      <w:szCs w:val="20"/>
                                    </w:rPr>
                                  </w:pPr>
                                  <w:r>
                                    <w:rPr>
                                      <w:sz w:val="20"/>
                                      <w:szCs w:val="20"/>
                                    </w:rPr>
                                    <w:t>2</w:t>
                                  </w:r>
                                </w:p>
                              </w:tc>
                            </w:tr>
                            <w:tr w:rsidR="009553E7" w14:paraId="214FBF5C"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08DB3BFA"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5D989B3E"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428886EB" w14:textId="77777777" w:rsidR="009553E7" w:rsidRDefault="009553E7">
                                  <w:pPr>
                                    <w:kinsoku w:val="0"/>
                                    <w:overflowPunct w:val="0"/>
                                    <w:ind w:right="26"/>
                                    <w:rPr>
                                      <w:sz w:val="20"/>
                                      <w:szCs w:val="20"/>
                                    </w:rPr>
                                  </w:pPr>
                                  <w:r>
                                    <w:rPr>
                                      <w:sz w:val="20"/>
                                      <w:szCs w:val="20"/>
                                    </w:rPr>
                                    <w:t>1</w:t>
                                  </w:r>
                                </w:p>
                              </w:tc>
                              <w:tc>
                                <w:tcPr>
                                  <w:tcW w:w="722" w:type="dxa"/>
                                  <w:tcBorders>
                                    <w:top w:val="single" w:sz="8" w:space="0" w:color="000000"/>
                                    <w:left w:val="single" w:sz="8" w:space="0" w:color="000000"/>
                                    <w:bottom w:val="single" w:sz="8" w:space="0" w:color="000000"/>
                                    <w:right w:val="none" w:sz="6" w:space="0" w:color="auto"/>
                                  </w:tcBorders>
                                </w:tcPr>
                                <w:p w14:paraId="0AACC6B5" w14:textId="77777777" w:rsidR="009553E7" w:rsidRDefault="009553E7">
                                  <w:pPr>
                                    <w:kinsoku w:val="0"/>
                                    <w:overflowPunct w:val="0"/>
                                    <w:ind w:right="199"/>
                                    <w:rPr>
                                      <w:sz w:val="20"/>
                                      <w:szCs w:val="20"/>
                                    </w:rPr>
                                  </w:pPr>
                                  <w:r>
                                    <w:rPr>
                                      <w:sz w:val="20"/>
                                      <w:szCs w:val="20"/>
                                    </w:rPr>
                                    <w:t>1</w:t>
                                  </w:r>
                                </w:p>
                              </w:tc>
                            </w:tr>
                            <w:tr w:rsidR="009553E7" w14:paraId="053983D7"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0B6CE958"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6C407BEE"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00DF44B0" w14:textId="77777777" w:rsidR="009553E7" w:rsidRDefault="009553E7">
                                  <w:pPr>
                                    <w:kinsoku w:val="0"/>
                                    <w:overflowPunct w:val="0"/>
                                    <w:ind w:right="26"/>
                                    <w:rPr>
                                      <w:sz w:val="20"/>
                                      <w:szCs w:val="20"/>
                                    </w:rPr>
                                  </w:pPr>
                                  <w:r>
                                    <w:rPr>
                                      <w:sz w:val="20"/>
                                      <w:szCs w:val="20"/>
                                    </w:rPr>
                                    <w:t>&lt;1</w:t>
                                  </w:r>
                                </w:p>
                              </w:tc>
                              <w:tc>
                                <w:tcPr>
                                  <w:tcW w:w="722" w:type="dxa"/>
                                  <w:tcBorders>
                                    <w:top w:val="single" w:sz="8" w:space="0" w:color="000000"/>
                                    <w:left w:val="single" w:sz="8" w:space="0" w:color="000000"/>
                                    <w:bottom w:val="single" w:sz="8" w:space="0" w:color="000000"/>
                                    <w:right w:val="none" w:sz="6" w:space="0" w:color="auto"/>
                                  </w:tcBorders>
                                </w:tcPr>
                                <w:p w14:paraId="105AC4B8" w14:textId="77777777" w:rsidR="009553E7" w:rsidRDefault="009553E7">
                                  <w:pPr>
                                    <w:kinsoku w:val="0"/>
                                    <w:overflowPunct w:val="0"/>
                                    <w:ind w:right="199"/>
                                    <w:rPr>
                                      <w:sz w:val="20"/>
                                      <w:szCs w:val="20"/>
                                    </w:rPr>
                                  </w:pPr>
                                  <w:r>
                                    <w:rPr>
                                      <w:sz w:val="20"/>
                                      <w:szCs w:val="20"/>
                                    </w:rPr>
                                    <w:t>0</w:t>
                                  </w:r>
                                </w:p>
                              </w:tc>
                            </w:tr>
                            <w:tr w:rsidR="009553E7" w14:paraId="43530EFC" w14:textId="77777777" w:rsidTr="00273CB3">
                              <w:trPr>
                                <w:trHeight w:val="246"/>
                              </w:trPr>
                              <w:tc>
                                <w:tcPr>
                                  <w:tcW w:w="6030" w:type="dxa"/>
                                  <w:tcBorders>
                                    <w:top w:val="single" w:sz="8" w:space="0" w:color="000000"/>
                                    <w:left w:val="none" w:sz="6" w:space="0" w:color="auto"/>
                                    <w:bottom w:val="single" w:sz="8" w:space="0" w:color="000000"/>
                                    <w:right w:val="single" w:sz="8" w:space="0" w:color="000000"/>
                                  </w:tcBorders>
                                  <w:shd w:val="clear" w:color="auto" w:fill="F1F1F1"/>
                                </w:tcPr>
                                <w:p w14:paraId="0A83888B" w14:textId="77777777" w:rsidR="009553E7" w:rsidRDefault="009553E7">
                                  <w:pPr>
                                    <w:kinsoku w:val="0"/>
                                    <w:overflowPunct w:val="0"/>
                                    <w:spacing w:line="227" w:lineRule="exact"/>
                                    <w:rPr>
                                      <w:b/>
                                      <w:bCs/>
                                      <w:sz w:val="20"/>
                                      <w:szCs w:val="20"/>
                                    </w:rPr>
                                  </w:pPr>
                                  <w:r>
                                    <w:rPr>
                                      <w:b/>
                                      <w:bCs/>
                                      <w:sz w:val="20"/>
                                      <w:szCs w:val="20"/>
                                    </w:rPr>
                                    <w:t>RRH: Agency Experience Operating RRH</w:t>
                                  </w:r>
                                </w:p>
                              </w:tc>
                              <w:tc>
                                <w:tcPr>
                                  <w:tcW w:w="1355" w:type="dxa"/>
                                  <w:tcBorders>
                                    <w:top w:val="single" w:sz="8" w:space="0" w:color="000000"/>
                                    <w:left w:val="single" w:sz="8" w:space="0" w:color="000000"/>
                                    <w:bottom w:val="single" w:sz="8" w:space="0" w:color="000000"/>
                                    <w:right w:val="none" w:sz="6" w:space="0" w:color="auto"/>
                                  </w:tcBorders>
                                  <w:shd w:val="clear" w:color="auto" w:fill="F1F1F1"/>
                                </w:tcPr>
                                <w:p w14:paraId="7319E584" w14:textId="77777777" w:rsidR="009553E7" w:rsidRDefault="009553E7">
                                  <w:pPr>
                                    <w:kinsoku w:val="0"/>
                                    <w:overflowPunct w:val="0"/>
                                    <w:ind w:right="131"/>
                                    <w:jc w:val="center"/>
                                    <w:rPr>
                                      <w:b/>
                                      <w:bCs/>
                                      <w:sz w:val="20"/>
                                      <w:szCs w:val="20"/>
                                    </w:rPr>
                                  </w:pPr>
                                  <w:r>
                                    <w:rPr>
                                      <w:b/>
                                      <w:bCs/>
                                      <w:sz w:val="20"/>
                                      <w:szCs w:val="20"/>
                                    </w:rPr>
                                    <w:t>Source</w:t>
                                  </w:r>
                                </w:p>
                              </w:tc>
                              <w:tc>
                                <w:tcPr>
                                  <w:tcW w:w="1849" w:type="dxa"/>
                                  <w:tcBorders>
                                    <w:top w:val="single" w:sz="8" w:space="0" w:color="000000"/>
                                    <w:left w:val="none" w:sz="6" w:space="0" w:color="auto"/>
                                    <w:bottom w:val="single" w:sz="8" w:space="0" w:color="000000"/>
                                    <w:right w:val="none" w:sz="6" w:space="0" w:color="auto"/>
                                  </w:tcBorders>
                                  <w:shd w:val="clear" w:color="auto" w:fill="C4D69B"/>
                                </w:tcPr>
                                <w:p w14:paraId="4386F72C" w14:textId="77777777" w:rsidR="009553E7" w:rsidRDefault="009553E7">
                                  <w:pPr>
                                    <w:kinsoku w:val="0"/>
                                    <w:overflowPunct w:val="0"/>
                                    <w:spacing w:line="227" w:lineRule="exact"/>
                                    <w:ind w:right="73"/>
                                    <w:rPr>
                                      <w:b/>
                                      <w:bCs/>
                                      <w:i/>
                                      <w:iCs/>
                                      <w:sz w:val="20"/>
                                      <w:szCs w:val="20"/>
                                    </w:rPr>
                                  </w:pPr>
                                  <w:r>
                                    <w:rPr>
                                      <w:b/>
                                      <w:bCs/>
                                      <w:i/>
                                      <w:iCs/>
                                      <w:sz w:val="20"/>
                                      <w:szCs w:val="20"/>
                                    </w:rPr>
                                    <w:t>Maximum Points:</w:t>
                                  </w:r>
                                </w:p>
                              </w:tc>
                              <w:tc>
                                <w:tcPr>
                                  <w:tcW w:w="722" w:type="dxa"/>
                                  <w:tcBorders>
                                    <w:top w:val="single" w:sz="8" w:space="0" w:color="000000"/>
                                    <w:left w:val="none" w:sz="6" w:space="0" w:color="auto"/>
                                    <w:bottom w:val="single" w:sz="8" w:space="0" w:color="000000"/>
                                    <w:right w:val="none" w:sz="6" w:space="0" w:color="auto"/>
                                  </w:tcBorders>
                                  <w:shd w:val="clear" w:color="auto" w:fill="C4D69B"/>
                                </w:tcPr>
                                <w:p w14:paraId="2BC518BF" w14:textId="02D612F6" w:rsidR="009553E7" w:rsidRDefault="009553E7">
                                  <w:pPr>
                                    <w:kinsoku w:val="0"/>
                                    <w:overflowPunct w:val="0"/>
                                    <w:ind w:right="218"/>
                                    <w:rPr>
                                      <w:b/>
                                      <w:bCs/>
                                      <w:i/>
                                      <w:iCs/>
                                      <w:sz w:val="20"/>
                                      <w:szCs w:val="20"/>
                                    </w:rPr>
                                  </w:pPr>
                                  <w:r>
                                    <w:rPr>
                                      <w:b/>
                                      <w:bCs/>
                                      <w:i/>
                                      <w:iCs/>
                                      <w:sz w:val="20"/>
                                      <w:szCs w:val="20"/>
                                    </w:rPr>
                                    <w:t>2</w:t>
                                  </w:r>
                                </w:p>
                              </w:tc>
                            </w:tr>
                            <w:tr w:rsidR="009553E7" w14:paraId="3A65AF75" w14:textId="77777777" w:rsidTr="00273CB3">
                              <w:trPr>
                                <w:trHeight w:val="246"/>
                              </w:trPr>
                              <w:tc>
                                <w:tcPr>
                                  <w:tcW w:w="6030" w:type="dxa"/>
                                  <w:vMerge w:val="restart"/>
                                  <w:tcBorders>
                                    <w:top w:val="single" w:sz="8" w:space="0" w:color="000000"/>
                                    <w:left w:val="none" w:sz="6" w:space="0" w:color="auto"/>
                                    <w:bottom w:val="single" w:sz="8" w:space="0" w:color="000000"/>
                                    <w:right w:val="single" w:sz="8" w:space="0" w:color="000000"/>
                                  </w:tcBorders>
                                </w:tcPr>
                                <w:p w14:paraId="6472AAD8" w14:textId="77777777" w:rsidR="009553E7" w:rsidRDefault="009553E7">
                                  <w:pPr>
                                    <w:kinsoku w:val="0"/>
                                    <w:overflowPunct w:val="0"/>
                                    <w:spacing w:line="240" w:lineRule="auto"/>
                                    <w:rPr>
                                      <w:rFonts w:ascii="Times New Roman" w:hAnsi="Times New Roman" w:cs="Times New Roman"/>
                                      <w:sz w:val="20"/>
                                      <w:szCs w:val="20"/>
                                    </w:rPr>
                                  </w:pPr>
                                  <w:r w:rsidRPr="00E23A4E">
                                    <w:rPr>
                                      <w:rFonts w:ascii="Times New Roman" w:hAnsi="Times New Roman" w:cs="Times New Roman"/>
                                      <w:sz w:val="20"/>
                                      <w:szCs w:val="20"/>
                                    </w:rPr>
                                    <w:t>Currently operating ≥1 rapid rehousing project</w:t>
                                  </w:r>
                                </w:p>
                              </w:tc>
                              <w:tc>
                                <w:tcPr>
                                  <w:tcW w:w="1355" w:type="dxa"/>
                                  <w:vMerge w:val="restart"/>
                                  <w:tcBorders>
                                    <w:top w:val="single" w:sz="8" w:space="0" w:color="000000"/>
                                    <w:left w:val="single" w:sz="8" w:space="0" w:color="000000"/>
                                    <w:bottom w:val="single" w:sz="8" w:space="0" w:color="000000"/>
                                    <w:right w:val="none" w:sz="6" w:space="0" w:color="auto"/>
                                  </w:tcBorders>
                                </w:tcPr>
                                <w:p w14:paraId="1E10FD62" w14:textId="77777777" w:rsidR="009553E7" w:rsidRDefault="009553E7">
                                  <w:pPr>
                                    <w:kinsoku w:val="0"/>
                                    <w:overflowPunct w:val="0"/>
                                    <w:spacing w:line="240" w:lineRule="auto"/>
                                    <w:ind w:right="61"/>
                                    <w:rPr>
                                      <w:spacing w:val="-1"/>
                                      <w:sz w:val="20"/>
                                      <w:szCs w:val="20"/>
                                    </w:rPr>
                                  </w:pPr>
                                  <w:r>
                                    <w:rPr>
                                      <w:spacing w:val="-1"/>
                                      <w:sz w:val="20"/>
                                      <w:szCs w:val="20"/>
                                    </w:rPr>
                                    <w:t>Appl</w:t>
                                  </w:r>
                                </w:p>
                              </w:tc>
                              <w:tc>
                                <w:tcPr>
                                  <w:tcW w:w="1849" w:type="dxa"/>
                                  <w:tcBorders>
                                    <w:top w:val="single" w:sz="8" w:space="0" w:color="000000"/>
                                    <w:left w:val="none" w:sz="6" w:space="0" w:color="auto"/>
                                    <w:bottom w:val="single" w:sz="8" w:space="0" w:color="000000"/>
                                    <w:right w:val="single" w:sz="8" w:space="0" w:color="000000"/>
                                  </w:tcBorders>
                                </w:tcPr>
                                <w:p w14:paraId="0CD55512" w14:textId="77777777" w:rsidR="009553E7" w:rsidRDefault="009553E7">
                                  <w:pPr>
                                    <w:kinsoku w:val="0"/>
                                    <w:overflowPunct w:val="0"/>
                                    <w:ind w:right="26"/>
                                    <w:rPr>
                                      <w:sz w:val="20"/>
                                      <w:szCs w:val="20"/>
                                    </w:rPr>
                                  </w:pPr>
                                  <w:r>
                                    <w:rPr>
                                      <w:sz w:val="20"/>
                                      <w:szCs w:val="20"/>
                                    </w:rPr>
                                    <w:t>≥2</w:t>
                                  </w:r>
                                </w:p>
                              </w:tc>
                              <w:tc>
                                <w:tcPr>
                                  <w:tcW w:w="722" w:type="dxa"/>
                                  <w:tcBorders>
                                    <w:top w:val="single" w:sz="8" w:space="0" w:color="000000"/>
                                    <w:left w:val="single" w:sz="8" w:space="0" w:color="000000"/>
                                    <w:bottom w:val="single" w:sz="8" w:space="0" w:color="000000"/>
                                    <w:right w:val="none" w:sz="6" w:space="0" w:color="auto"/>
                                  </w:tcBorders>
                                </w:tcPr>
                                <w:p w14:paraId="6F2D5D6A" w14:textId="77777777" w:rsidR="009553E7" w:rsidRDefault="009553E7">
                                  <w:pPr>
                                    <w:kinsoku w:val="0"/>
                                    <w:overflowPunct w:val="0"/>
                                    <w:ind w:right="199"/>
                                    <w:rPr>
                                      <w:sz w:val="20"/>
                                      <w:szCs w:val="20"/>
                                    </w:rPr>
                                  </w:pPr>
                                  <w:r>
                                    <w:rPr>
                                      <w:sz w:val="20"/>
                                      <w:szCs w:val="20"/>
                                    </w:rPr>
                                    <w:t>2</w:t>
                                  </w:r>
                                </w:p>
                              </w:tc>
                            </w:tr>
                            <w:tr w:rsidR="009553E7" w14:paraId="2DE65D0F"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6A08F065"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73FB4B2C"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0A7FDA30" w14:textId="77777777" w:rsidR="009553E7" w:rsidRDefault="009553E7">
                                  <w:pPr>
                                    <w:kinsoku w:val="0"/>
                                    <w:overflowPunct w:val="0"/>
                                    <w:ind w:right="26"/>
                                    <w:rPr>
                                      <w:sz w:val="20"/>
                                      <w:szCs w:val="20"/>
                                    </w:rPr>
                                  </w:pPr>
                                  <w:r>
                                    <w:rPr>
                                      <w:sz w:val="20"/>
                                      <w:szCs w:val="20"/>
                                    </w:rPr>
                                    <w:t>1</w:t>
                                  </w:r>
                                </w:p>
                              </w:tc>
                              <w:tc>
                                <w:tcPr>
                                  <w:tcW w:w="722" w:type="dxa"/>
                                  <w:tcBorders>
                                    <w:top w:val="single" w:sz="8" w:space="0" w:color="000000"/>
                                    <w:left w:val="single" w:sz="8" w:space="0" w:color="000000"/>
                                    <w:bottom w:val="single" w:sz="8" w:space="0" w:color="000000"/>
                                    <w:right w:val="none" w:sz="6" w:space="0" w:color="auto"/>
                                  </w:tcBorders>
                                </w:tcPr>
                                <w:p w14:paraId="65E21902" w14:textId="77777777" w:rsidR="009553E7" w:rsidRDefault="009553E7">
                                  <w:pPr>
                                    <w:kinsoku w:val="0"/>
                                    <w:overflowPunct w:val="0"/>
                                    <w:ind w:right="199"/>
                                    <w:rPr>
                                      <w:sz w:val="20"/>
                                      <w:szCs w:val="20"/>
                                    </w:rPr>
                                  </w:pPr>
                                  <w:r>
                                    <w:rPr>
                                      <w:sz w:val="20"/>
                                      <w:szCs w:val="20"/>
                                    </w:rPr>
                                    <w:t>1</w:t>
                                  </w:r>
                                </w:p>
                              </w:tc>
                            </w:tr>
                            <w:tr w:rsidR="009553E7" w14:paraId="275C696C"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798CE189"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2CB543D9"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40F8B812" w14:textId="77777777" w:rsidR="009553E7" w:rsidRDefault="009553E7">
                                  <w:pPr>
                                    <w:kinsoku w:val="0"/>
                                    <w:overflowPunct w:val="0"/>
                                    <w:ind w:right="26"/>
                                    <w:rPr>
                                      <w:sz w:val="20"/>
                                      <w:szCs w:val="20"/>
                                    </w:rPr>
                                  </w:pPr>
                                  <w:r>
                                    <w:rPr>
                                      <w:sz w:val="20"/>
                                      <w:szCs w:val="20"/>
                                    </w:rPr>
                                    <w:t>&lt;1</w:t>
                                  </w:r>
                                </w:p>
                              </w:tc>
                              <w:tc>
                                <w:tcPr>
                                  <w:tcW w:w="722" w:type="dxa"/>
                                  <w:tcBorders>
                                    <w:top w:val="single" w:sz="8" w:space="0" w:color="000000"/>
                                    <w:left w:val="single" w:sz="8" w:space="0" w:color="000000"/>
                                    <w:bottom w:val="single" w:sz="8" w:space="0" w:color="000000"/>
                                    <w:right w:val="none" w:sz="6" w:space="0" w:color="auto"/>
                                  </w:tcBorders>
                                </w:tcPr>
                                <w:p w14:paraId="20BA5505" w14:textId="77777777" w:rsidR="009553E7" w:rsidRDefault="009553E7">
                                  <w:pPr>
                                    <w:kinsoku w:val="0"/>
                                    <w:overflowPunct w:val="0"/>
                                    <w:ind w:right="199"/>
                                    <w:rPr>
                                      <w:sz w:val="20"/>
                                      <w:szCs w:val="20"/>
                                    </w:rPr>
                                  </w:pPr>
                                  <w:r>
                                    <w:rPr>
                                      <w:sz w:val="20"/>
                                      <w:szCs w:val="20"/>
                                    </w:rPr>
                                    <w:t>0</w:t>
                                  </w:r>
                                </w:p>
                              </w:tc>
                            </w:tr>
                            <w:tr w:rsidR="009553E7" w14:paraId="325CC60E" w14:textId="77777777" w:rsidTr="00273CB3">
                              <w:trPr>
                                <w:trHeight w:val="246"/>
                              </w:trPr>
                              <w:tc>
                                <w:tcPr>
                                  <w:tcW w:w="6030" w:type="dxa"/>
                                  <w:tcBorders>
                                    <w:top w:val="single" w:sz="8" w:space="0" w:color="000000"/>
                                    <w:left w:val="none" w:sz="6" w:space="0" w:color="auto"/>
                                    <w:bottom w:val="single" w:sz="8" w:space="0" w:color="000000"/>
                                    <w:right w:val="single" w:sz="8" w:space="0" w:color="000000"/>
                                  </w:tcBorders>
                                  <w:shd w:val="clear" w:color="auto" w:fill="F1F1F1"/>
                                </w:tcPr>
                                <w:p w14:paraId="1F452E73" w14:textId="77777777" w:rsidR="009553E7" w:rsidRDefault="009553E7">
                                  <w:pPr>
                                    <w:kinsoku w:val="0"/>
                                    <w:overflowPunct w:val="0"/>
                                    <w:rPr>
                                      <w:b/>
                                      <w:bCs/>
                                      <w:sz w:val="20"/>
                                      <w:szCs w:val="20"/>
                                    </w:rPr>
                                  </w:pPr>
                                  <w:r>
                                    <w:rPr>
                                      <w:b/>
                                      <w:bCs/>
                                      <w:sz w:val="20"/>
                                      <w:szCs w:val="20"/>
                                    </w:rPr>
                                    <w:t>Low-Barrier and Housing First Experience</w:t>
                                  </w:r>
                                </w:p>
                              </w:tc>
                              <w:tc>
                                <w:tcPr>
                                  <w:tcW w:w="1355" w:type="dxa"/>
                                  <w:tcBorders>
                                    <w:top w:val="single" w:sz="8" w:space="0" w:color="000000"/>
                                    <w:left w:val="single" w:sz="8" w:space="0" w:color="000000"/>
                                    <w:bottom w:val="single" w:sz="8" w:space="0" w:color="000000"/>
                                    <w:right w:val="none" w:sz="6" w:space="0" w:color="auto"/>
                                  </w:tcBorders>
                                  <w:shd w:val="clear" w:color="auto" w:fill="F1F1F1"/>
                                </w:tcPr>
                                <w:p w14:paraId="3C13BFEE" w14:textId="77777777" w:rsidR="009553E7" w:rsidRDefault="009553E7">
                                  <w:pPr>
                                    <w:kinsoku w:val="0"/>
                                    <w:overflowPunct w:val="0"/>
                                    <w:ind w:right="131"/>
                                    <w:jc w:val="center"/>
                                    <w:rPr>
                                      <w:b/>
                                      <w:bCs/>
                                      <w:sz w:val="20"/>
                                      <w:szCs w:val="20"/>
                                    </w:rPr>
                                  </w:pPr>
                                  <w:r>
                                    <w:rPr>
                                      <w:b/>
                                      <w:bCs/>
                                      <w:sz w:val="20"/>
                                      <w:szCs w:val="20"/>
                                    </w:rPr>
                                    <w:t>Source</w:t>
                                  </w:r>
                                </w:p>
                              </w:tc>
                              <w:tc>
                                <w:tcPr>
                                  <w:tcW w:w="1849" w:type="dxa"/>
                                  <w:tcBorders>
                                    <w:top w:val="single" w:sz="8" w:space="0" w:color="000000"/>
                                    <w:left w:val="none" w:sz="6" w:space="0" w:color="auto"/>
                                    <w:bottom w:val="single" w:sz="8" w:space="0" w:color="000000"/>
                                    <w:right w:val="none" w:sz="6" w:space="0" w:color="auto"/>
                                  </w:tcBorders>
                                  <w:shd w:val="clear" w:color="auto" w:fill="C4D69B"/>
                                </w:tcPr>
                                <w:p w14:paraId="5CB6D23E" w14:textId="77777777" w:rsidR="009553E7" w:rsidRDefault="009553E7">
                                  <w:pPr>
                                    <w:kinsoku w:val="0"/>
                                    <w:overflowPunct w:val="0"/>
                                    <w:ind w:right="73"/>
                                    <w:rPr>
                                      <w:b/>
                                      <w:bCs/>
                                      <w:i/>
                                      <w:iCs/>
                                      <w:sz w:val="20"/>
                                      <w:szCs w:val="20"/>
                                    </w:rPr>
                                  </w:pPr>
                                  <w:r>
                                    <w:rPr>
                                      <w:b/>
                                      <w:bCs/>
                                      <w:i/>
                                      <w:iCs/>
                                      <w:sz w:val="20"/>
                                      <w:szCs w:val="20"/>
                                    </w:rPr>
                                    <w:t>Maximum Points:</w:t>
                                  </w:r>
                                </w:p>
                              </w:tc>
                              <w:tc>
                                <w:tcPr>
                                  <w:tcW w:w="722" w:type="dxa"/>
                                  <w:tcBorders>
                                    <w:top w:val="single" w:sz="8" w:space="0" w:color="000000"/>
                                    <w:left w:val="none" w:sz="6" w:space="0" w:color="auto"/>
                                    <w:bottom w:val="single" w:sz="8" w:space="0" w:color="000000"/>
                                    <w:right w:val="none" w:sz="6" w:space="0" w:color="auto"/>
                                  </w:tcBorders>
                                  <w:shd w:val="clear" w:color="auto" w:fill="C4D69B"/>
                                </w:tcPr>
                                <w:p w14:paraId="6CAC8AFC" w14:textId="4DBC90FF" w:rsidR="009553E7" w:rsidRDefault="009553E7">
                                  <w:pPr>
                                    <w:kinsoku w:val="0"/>
                                    <w:overflowPunct w:val="0"/>
                                    <w:ind w:right="218"/>
                                    <w:rPr>
                                      <w:b/>
                                      <w:bCs/>
                                      <w:i/>
                                      <w:iCs/>
                                      <w:sz w:val="20"/>
                                      <w:szCs w:val="20"/>
                                    </w:rPr>
                                  </w:pPr>
                                  <w:r>
                                    <w:rPr>
                                      <w:b/>
                                      <w:bCs/>
                                      <w:i/>
                                      <w:iCs/>
                                      <w:sz w:val="20"/>
                                      <w:szCs w:val="20"/>
                                    </w:rPr>
                                    <w:t>5</w:t>
                                  </w:r>
                                </w:p>
                              </w:tc>
                            </w:tr>
                            <w:tr w:rsidR="009553E7" w14:paraId="7D9D1A54" w14:textId="77777777" w:rsidTr="00273CB3">
                              <w:trPr>
                                <w:trHeight w:val="503"/>
                              </w:trPr>
                              <w:tc>
                                <w:tcPr>
                                  <w:tcW w:w="6030" w:type="dxa"/>
                                  <w:tcBorders>
                                    <w:top w:val="single" w:sz="8" w:space="0" w:color="000000"/>
                                    <w:left w:val="none" w:sz="6" w:space="0" w:color="auto"/>
                                    <w:bottom w:val="single" w:sz="8" w:space="0" w:color="000000"/>
                                    <w:right w:val="single" w:sz="8" w:space="0" w:color="000000"/>
                                  </w:tcBorders>
                                </w:tcPr>
                                <w:p w14:paraId="2C26DF21" w14:textId="44A6D375" w:rsidR="009553E7" w:rsidRDefault="009553E7">
                                  <w:pPr>
                                    <w:kinsoku w:val="0"/>
                                    <w:overflowPunct w:val="0"/>
                                    <w:spacing w:line="240" w:lineRule="auto"/>
                                    <w:rPr>
                                      <w:rFonts w:ascii="Times New Roman" w:hAnsi="Times New Roman" w:cs="Times New Roman"/>
                                      <w:sz w:val="20"/>
                                      <w:szCs w:val="20"/>
                                    </w:rPr>
                                  </w:pPr>
                                  <w:r>
                                    <w:rPr>
                                      <w:rFonts w:ascii="Times New Roman" w:hAnsi="Times New Roman" w:cs="Times New Roman"/>
                                      <w:sz w:val="20"/>
                                      <w:szCs w:val="20"/>
                                    </w:rPr>
                                    <w:t>Applicant demonstrates low barrier and housing first implementation experience</w:t>
                                  </w:r>
                                </w:p>
                              </w:tc>
                              <w:tc>
                                <w:tcPr>
                                  <w:tcW w:w="1355" w:type="dxa"/>
                                  <w:tcBorders>
                                    <w:top w:val="single" w:sz="8" w:space="0" w:color="000000"/>
                                    <w:left w:val="single" w:sz="8" w:space="0" w:color="000000"/>
                                    <w:bottom w:val="single" w:sz="8" w:space="0" w:color="000000"/>
                                    <w:right w:val="none" w:sz="6" w:space="0" w:color="auto"/>
                                  </w:tcBorders>
                                </w:tcPr>
                                <w:p w14:paraId="6A4AB8DF" w14:textId="61AB3E2D" w:rsidR="009553E7" w:rsidRDefault="009553E7" w:rsidP="005910FF">
                                  <w:pPr>
                                    <w:kinsoku w:val="0"/>
                                    <w:overflowPunct w:val="0"/>
                                    <w:spacing w:line="242" w:lineRule="exact"/>
                                    <w:rPr>
                                      <w:sz w:val="20"/>
                                      <w:szCs w:val="20"/>
                                    </w:rPr>
                                  </w:pPr>
                                  <w:r>
                                    <w:rPr>
                                      <w:sz w:val="20"/>
                                      <w:szCs w:val="20"/>
                                    </w:rPr>
                                    <w:t>Appl and additional narrative</w:t>
                                  </w:r>
                                </w:p>
                              </w:tc>
                              <w:tc>
                                <w:tcPr>
                                  <w:tcW w:w="1849" w:type="dxa"/>
                                  <w:tcBorders>
                                    <w:top w:val="single" w:sz="8" w:space="0" w:color="000000"/>
                                    <w:left w:val="none" w:sz="6" w:space="0" w:color="auto"/>
                                    <w:bottom w:val="single" w:sz="8" w:space="0" w:color="000000"/>
                                    <w:right w:val="single" w:sz="8" w:space="0" w:color="000000"/>
                                  </w:tcBorders>
                                  <w:shd w:val="clear" w:color="auto" w:fill="BEBEBE"/>
                                </w:tcPr>
                                <w:p w14:paraId="4FA33294" w14:textId="77777777" w:rsidR="009553E7" w:rsidRDefault="009553E7">
                                  <w:pPr>
                                    <w:kinsoku w:val="0"/>
                                    <w:overflowPunct w:val="0"/>
                                    <w:spacing w:line="240" w:lineRule="auto"/>
                                    <w:rPr>
                                      <w:rFonts w:ascii="Times New Roman" w:hAnsi="Times New Roman" w:cs="Times New Roman"/>
                                      <w:sz w:val="20"/>
                                      <w:szCs w:val="20"/>
                                    </w:rPr>
                                  </w:pPr>
                                </w:p>
                              </w:tc>
                              <w:tc>
                                <w:tcPr>
                                  <w:tcW w:w="722" w:type="dxa"/>
                                  <w:tcBorders>
                                    <w:top w:val="single" w:sz="8" w:space="0" w:color="000000"/>
                                    <w:left w:val="single" w:sz="8" w:space="0" w:color="000000"/>
                                    <w:bottom w:val="single" w:sz="8" w:space="0" w:color="000000"/>
                                    <w:right w:val="none" w:sz="6" w:space="0" w:color="auto"/>
                                  </w:tcBorders>
                                </w:tcPr>
                                <w:p w14:paraId="42D8435D" w14:textId="433A7988" w:rsidR="009553E7" w:rsidRDefault="009553E7">
                                  <w:pPr>
                                    <w:kinsoku w:val="0"/>
                                    <w:overflowPunct w:val="0"/>
                                    <w:spacing w:line="240" w:lineRule="auto"/>
                                    <w:ind w:right="199"/>
                                    <w:rPr>
                                      <w:sz w:val="20"/>
                                      <w:szCs w:val="20"/>
                                    </w:rPr>
                                  </w:pPr>
                                  <w:r>
                                    <w:rPr>
                                      <w:sz w:val="20"/>
                                      <w:szCs w:val="20"/>
                                    </w:rPr>
                                    <w:t>5</w:t>
                                  </w:r>
                                </w:p>
                              </w:tc>
                            </w:tr>
                          </w:tbl>
                          <w:p w14:paraId="5EE8C451" w14:textId="40DCD8CD" w:rsidR="009553E7" w:rsidRDefault="009553E7" w:rsidP="00E23A4E">
                            <w:pPr>
                              <w:pStyle w:val="BodyText"/>
                              <w:kinsoku w:val="0"/>
                              <w:overflowPunct w:val="0"/>
                              <w:rPr>
                                <w:rFonts w:ascii="Times New Roman" w:hAnsi="Times New Roman" w:cs="Times New Roman"/>
                                <w:sz w:val="24"/>
                                <w:szCs w:val="24"/>
                              </w:rPr>
                            </w:pPr>
                          </w:p>
                          <w:p w14:paraId="73761121" w14:textId="137C04F8" w:rsidR="009553E7" w:rsidRDefault="009553E7" w:rsidP="00E23A4E">
                            <w:pPr>
                              <w:pStyle w:val="BodyText"/>
                              <w:kinsoku w:val="0"/>
                              <w:overflowPunct w:val="0"/>
                              <w:rPr>
                                <w:rFonts w:ascii="Times New Roman" w:hAnsi="Times New Roman" w:cs="Times New Roman"/>
                                <w:sz w:val="24"/>
                                <w:szCs w:val="24"/>
                              </w:rPr>
                            </w:pPr>
                          </w:p>
                          <w:p w14:paraId="17D759D0" w14:textId="3B9D517C" w:rsidR="009553E7" w:rsidRDefault="009553E7" w:rsidP="00E23A4E">
                            <w:pPr>
                              <w:pStyle w:val="BodyText"/>
                              <w:kinsoku w:val="0"/>
                              <w:overflowPunct w:val="0"/>
                              <w:rPr>
                                <w:rFonts w:ascii="Times New Roman" w:hAnsi="Times New Roman" w:cs="Times New Roman"/>
                                <w:sz w:val="24"/>
                                <w:szCs w:val="24"/>
                              </w:rPr>
                            </w:pPr>
                          </w:p>
                          <w:p w14:paraId="1D4BE27B" w14:textId="380B1240" w:rsidR="009553E7" w:rsidRDefault="009553E7" w:rsidP="00E23A4E">
                            <w:pPr>
                              <w:pStyle w:val="BodyText"/>
                              <w:kinsoku w:val="0"/>
                              <w:overflowPunct w:val="0"/>
                              <w:rPr>
                                <w:rFonts w:ascii="Times New Roman" w:hAnsi="Times New Roman" w:cs="Times New Roman"/>
                                <w:sz w:val="24"/>
                                <w:szCs w:val="24"/>
                              </w:rPr>
                            </w:pPr>
                          </w:p>
                          <w:p w14:paraId="1BC7F8D8" w14:textId="77777777" w:rsidR="009553E7" w:rsidRDefault="009553E7" w:rsidP="00E23A4E">
                            <w:pPr>
                              <w:pStyle w:val="BodyText"/>
                              <w:kinsoku w:val="0"/>
                              <w:overflowPunct w:val="0"/>
                              <w:rPr>
                                <w:rFonts w:ascii="Times New Roman" w:hAnsi="Times New Roman" w:cs="Times New Roman"/>
                                <w:sz w:val="24"/>
                                <w:szCs w:val="24"/>
                              </w:rPr>
                            </w:pPr>
                          </w:p>
                          <w:p w14:paraId="3D4C2F7C" w14:textId="77777777" w:rsidR="009553E7" w:rsidRDefault="009553E7" w:rsidP="00E23A4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4711371E" id="_x0000_t202" coordsize="21600,21600" o:spt="202" path="m,l,21600r21600,l21600,xe">
                <v:stroke joinstyle="miter"/>
                <v:path gradientshapeok="t" o:connecttype="rect"/>
              </v:shapetype>
              <v:shape id="Text Box 9" o:spid="_x0000_s1028" type="#_x0000_t202" style="width:498.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Kb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030"/>
                        <w:gridCol w:w="1355"/>
                        <w:gridCol w:w="1849"/>
                        <w:gridCol w:w="722"/>
                      </w:tblGrid>
                      <w:tr w:rsidR="009553E7" w14:paraId="39095DE3" w14:textId="77777777" w:rsidTr="00273CB3">
                        <w:trPr>
                          <w:trHeight w:val="246"/>
                        </w:trPr>
                        <w:tc>
                          <w:tcPr>
                            <w:tcW w:w="6030" w:type="dxa"/>
                            <w:tcBorders>
                              <w:top w:val="single" w:sz="8" w:space="0" w:color="000000"/>
                              <w:left w:val="none" w:sz="6" w:space="0" w:color="auto"/>
                              <w:bottom w:val="single" w:sz="8" w:space="0" w:color="000000"/>
                              <w:right w:val="single" w:sz="8" w:space="0" w:color="000000"/>
                            </w:tcBorders>
                            <w:shd w:val="clear" w:color="auto" w:fill="F1F1F1"/>
                          </w:tcPr>
                          <w:p w14:paraId="227A720B" w14:textId="77777777" w:rsidR="009553E7" w:rsidRDefault="009553E7">
                            <w:pPr>
                              <w:kinsoku w:val="0"/>
                              <w:overflowPunct w:val="0"/>
                              <w:rPr>
                                <w:b/>
                                <w:bCs/>
                                <w:sz w:val="20"/>
                                <w:szCs w:val="20"/>
                              </w:rPr>
                            </w:pPr>
                            <w:r>
                              <w:rPr>
                                <w:b/>
                                <w:bCs/>
                                <w:sz w:val="20"/>
                                <w:szCs w:val="20"/>
                              </w:rPr>
                              <w:t>PSH: Chronic Homeless Documentation</w:t>
                            </w:r>
                          </w:p>
                        </w:tc>
                        <w:tc>
                          <w:tcPr>
                            <w:tcW w:w="1355" w:type="dxa"/>
                            <w:tcBorders>
                              <w:top w:val="single" w:sz="8" w:space="0" w:color="000000"/>
                              <w:left w:val="single" w:sz="8" w:space="0" w:color="000000"/>
                              <w:bottom w:val="single" w:sz="8" w:space="0" w:color="000000"/>
                              <w:right w:val="none" w:sz="6" w:space="0" w:color="auto"/>
                            </w:tcBorders>
                            <w:shd w:val="clear" w:color="auto" w:fill="F1F1F1"/>
                          </w:tcPr>
                          <w:p w14:paraId="4E75C6C5" w14:textId="77777777" w:rsidR="009553E7" w:rsidRDefault="009553E7">
                            <w:pPr>
                              <w:kinsoku w:val="0"/>
                              <w:overflowPunct w:val="0"/>
                              <w:ind w:right="131"/>
                              <w:jc w:val="center"/>
                              <w:rPr>
                                <w:b/>
                                <w:bCs/>
                                <w:sz w:val="20"/>
                                <w:szCs w:val="20"/>
                              </w:rPr>
                            </w:pPr>
                            <w:r>
                              <w:rPr>
                                <w:b/>
                                <w:bCs/>
                                <w:sz w:val="20"/>
                                <w:szCs w:val="20"/>
                              </w:rPr>
                              <w:t>Source</w:t>
                            </w:r>
                          </w:p>
                        </w:tc>
                        <w:tc>
                          <w:tcPr>
                            <w:tcW w:w="1849" w:type="dxa"/>
                            <w:tcBorders>
                              <w:top w:val="single" w:sz="8" w:space="0" w:color="000000"/>
                              <w:left w:val="none" w:sz="6" w:space="0" w:color="auto"/>
                              <w:bottom w:val="single" w:sz="8" w:space="0" w:color="000000"/>
                              <w:right w:val="none" w:sz="6" w:space="0" w:color="auto"/>
                            </w:tcBorders>
                            <w:shd w:val="clear" w:color="auto" w:fill="C4D69B"/>
                          </w:tcPr>
                          <w:p w14:paraId="175744F1" w14:textId="77777777" w:rsidR="009553E7" w:rsidRDefault="009553E7">
                            <w:pPr>
                              <w:kinsoku w:val="0"/>
                              <w:overflowPunct w:val="0"/>
                              <w:ind w:right="73"/>
                              <w:rPr>
                                <w:b/>
                                <w:bCs/>
                                <w:i/>
                                <w:iCs/>
                                <w:sz w:val="20"/>
                                <w:szCs w:val="20"/>
                              </w:rPr>
                            </w:pPr>
                            <w:r>
                              <w:rPr>
                                <w:b/>
                                <w:bCs/>
                                <w:i/>
                                <w:iCs/>
                                <w:sz w:val="20"/>
                                <w:szCs w:val="20"/>
                              </w:rPr>
                              <w:t>Maximum Points:</w:t>
                            </w:r>
                          </w:p>
                        </w:tc>
                        <w:tc>
                          <w:tcPr>
                            <w:tcW w:w="722" w:type="dxa"/>
                            <w:tcBorders>
                              <w:top w:val="single" w:sz="8" w:space="0" w:color="000000"/>
                              <w:left w:val="none" w:sz="6" w:space="0" w:color="auto"/>
                              <w:bottom w:val="single" w:sz="8" w:space="0" w:color="000000"/>
                              <w:right w:val="none" w:sz="6" w:space="0" w:color="auto"/>
                            </w:tcBorders>
                            <w:shd w:val="clear" w:color="auto" w:fill="C4D69B"/>
                          </w:tcPr>
                          <w:p w14:paraId="09FC8F12" w14:textId="78D316DA" w:rsidR="009553E7" w:rsidRDefault="009553E7">
                            <w:pPr>
                              <w:kinsoku w:val="0"/>
                              <w:overflowPunct w:val="0"/>
                              <w:ind w:right="218"/>
                              <w:rPr>
                                <w:b/>
                                <w:bCs/>
                                <w:i/>
                                <w:iCs/>
                                <w:sz w:val="20"/>
                                <w:szCs w:val="20"/>
                              </w:rPr>
                            </w:pPr>
                            <w:r>
                              <w:rPr>
                                <w:b/>
                                <w:bCs/>
                                <w:i/>
                                <w:iCs/>
                                <w:sz w:val="20"/>
                                <w:szCs w:val="20"/>
                              </w:rPr>
                              <w:t>2</w:t>
                            </w:r>
                          </w:p>
                        </w:tc>
                      </w:tr>
                      <w:tr w:rsidR="009553E7" w14:paraId="6F1161A0" w14:textId="77777777" w:rsidTr="00273CB3">
                        <w:trPr>
                          <w:trHeight w:val="246"/>
                        </w:trPr>
                        <w:tc>
                          <w:tcPr>
                            <w:tcW w:w="6030" w:type="dxa"/>
                            <w:vMerge w:val="restart"/>
                            <w:tcBorders>
                              <w:top w:val="single" w:sz="8" w:space="0" w:color="000000"/>
                              <w:left w:val="none" w:sz="6" w:space="0" w:color="auto"/>
                              <w:bottom w:val="single" w:sz="8" w:space="0" w:color="000000"/>
                              <w:right w:val="single" w:sz="8" w:space="0" w:color="000000"/>
                            </w:tcBorders>
                          </w:tcPr>
                          <w:p w14:paraId="376397B8" w14:textId="77777777" w:rsidR="009553E7" w:rsidRDefault="009553E7">
                            <w:pPr>
                              <w:kinsoku w:val="0"/>
                              <w:overflowPunct w:val="0"/>
                              <w:spacing w:line="240" w:lineRule="auto"/>
                              <w:rPr>
                                <w:rFonts w:ascii="Times New Roman" w:hAnsi="Times New Roman" w:cs="Times New Roman"/>
                                <w:sz w:val="20"/>
                                <w:szCs w:val="20"/>
                              </w:rPr>
                            </w:pPr>
                            <w:r w:rsidRPr="00E23A4E">
                              <w:rPr>
                                <w:rFonts w:ascii="Times New Roman" w:hAnsi="Times New Roman" w:cs="Times New Roman"/>
                                <w:sz w:val="20"/>
                                <w:szCs w:val="20"/>
                              </w:rPr>
                              <w:t>Currently operating ≥1 project serving chronically homeless households</w:t>
                            </w:r>
                          </w:p>
                        </w:tc>
                        <w:tc>
                          <w:tcPr>
                            <w:tcW w:w="1355" w:type="dxa"/>
                            <w:vMerge w:val="restart"/>
                            <w:tcBorders>
                              <w:top w:val="single" w:sz="8" w:space="0" w:color="000000"/>
                              <w:left w:val="single" w:sz="8" w:space="0" w:color="000000"/>
                              <w:bottom w:val="single" w:sz="8" w:space="0" w:color="000000"/>
                              <w:right w:val="none" w:sz="6" w:space="0" w:color="auto"/>
                            </w:tcBorders>
                          </w:tcPr>
                          <w:p w14:paraId="02C047E9" w14:textId="77777777" w:rsidR="009553E7" w:rsidRDefault="009553E7">
                            <w:pPr>
                              <w:kinsoku w:val="0"/>
                              <w:overflowPunct w:val="0"/>
                              <w:spacing w:line="240" w:lineRule="auto"/>
                              <w:rPr>
                                <w:rFonts w:ascii="Times New Roman" w:hAnsi="Times New Roman" w:cs="Times New Roman"/>
                                <w:sz w:val="20"/>
                                <w:szCs w:val="20"/>
                              </w:rPr>
                            </w:pPr>
                            <w:r>
                              <w:rPr>
                                <w:rFonts w:ascii="Times New Roman" w:hAnsi="Times New Roman" w:cs="Times New Roman"/>
                                <w:sz w:val="20"/>
                                <w:szCs w:val="20"/>
                              </w:rPr>
                              <w:t>Appl</w:t>
                            </w:r>
                          </w:p>
                        </w:tc>
                        <w:tc>
                          <w:tcPr>
                            <w:tcW w:w="1849" w:type="dxa"/>
                            <w:tcBorders>
                              <w:top w:val="single" w:sz="8" w:space="0" w:color="000000"/>
                              <w:left w:val="none" w:sz="6" w:space="0" w:color="auto"/>
                              <w:bottom w:val="single" w:sz="8" w:space="0" w:color="000000"/>
                              <w:right w:val="single" w:sz="8" w:space="0" w:color="000000"/>
                            </w:tcBorders>
                          </w:tcPr>
                          <w:p w14:paraId="259375DC" w14:textId="77777777" w:rsidR="009553E7" w:rsidRDefault="009553E7">
                            <w:pPr>
                              <w:kinsoku w:val="0"/>
                              <w:overflowPunct w:val="0"/>
                              <w:ind w:right="26"/>
                              <w:rPr>
                                <w:sz w:val="20"/>
                                <w:szCs w:val="20"/>
                              </w:rPr>
                            </w:pPr>
                            <w:r>
                              <w:rPr>
                                <w:sz w:val="20"/>
                                <w:szCs w:val="20"/>
                              </w:rPr>
                              <w:t>≥2</w:t>
                            </w:r>
                          </w:p>
                        </w:tc>
                        <w:tc>
                          <w:tcPr>
                            <w:tcW w:w="722" w:type="dxa"/>
                            <w:tcBorders>
                              <w:top w:val="single" w:sz="8" w:space="0" w:color="000000"/>
                              <w:left w:val="single" w:sz="8" w:space="0" w:color="000000"/>
                              <w:bottom w:val="single" w:sz="8" w:space="0" w:color="000000"/>
                              <w:right w:val="none" w:sz="6" w:space="0" w:color="auto"/>
                            </w:tcBorders>
                          </w:tcPr>
                          <w:p w14:paraId="251D45F4" w14:textId="77777777" w:rsidR="009553E7" w:rsidRDefault="009553E7">
                            <w:pPr>
                              <w:kinsoku w:val="0"/>
                              <w:overflowPunct w:val="0"/>
                              <w:ind w:right="199"/>
                              <w:rPr>
                                <w:sz w:val="20"/>
                                <w:szCs w:val="20"/>
                              </w:rPr>
                            </w:pPr>
                            <w:r>
                              <w:rPr>
                                <w:sz w:val="20"/>
                                <w:szCs w:val="20"/>
                              </w:rPr>
                              <w:t>2</w:t>
                            </w:r>
                          </w:p>
                        </w:tc>
                      </w:tr>
                      <w:tr w:rsidR="009553E7" w14:paraId="214FBF5C"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08DB3BFA"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5D989B3E"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428886EB" w14:textId="77777777" w:rsidR="009553E7" w:rsidRDefault="009553E7">
                            <w:pPr>
                              <w:kinsoku w:val="0"/>
                              <w:overflowPunct w:val="0"/>
                              <w:ind w:right="26"/>
                              <w:rPr>
                                <w:sz w:val="20"/>
                                <w:szCs w:val="20"/>
                              </w:rPr>
                            </w:pPr>
                            <w:r>
                              <w:rPr>
                                <w:sz w:val="20"/>
                                <w:szCs w:val="20"/>
                              </w:rPr>
                              <w:t>1</w:t>
                            </w:r>
                          </w:p>
                        </w:tc>
                        <w:tc>
                          <w:tcPr>
                            <w:tcW w:w="722" w:type="dxa"/>
                            <w:tcBorders>
                              <w:top w:val="single" w:sz="8" w:space="0" w:color="000000"/>
                              <w:left w:val="single" w:sz="8" w:space="0" w:color="000000"/>
                              <w:bottom w:val="single" w:sz="8" w:space="0" w:color="000000"/>
                              <w:right w:val="none" w:sz="6" w:space="0" w:color="auto"/>
                            </w:tcBorders>
                          </w:tcPr>
                          <w:p w14:paraId="0AACC6B5" w14:textId="77777777" w:rsidR="009553E7" w:rsidRDefault="009553E7">
                            <w:pPr>
                              <w:kinsoku w:val="0"/>
                              <w:overflowPunct w:val="0"/>
                              <w:ind w:right="199"/>
                              <w:rPr>
                                <w:sz w:val="20"/>
                                <w:szCs w:val="20"/>
                              </w:rPr>
                            </w:pPr>
                            <w:r>
                              <w:rPr>
                                <w:sz w:val="20"/>
                                <w:szCs w:val="20"/>
                              </w:rPr>
                              <w:t>1</w:t>
                            </w:r>
                          </w:p>
                        </w:tc>
                      </w:tr>
                      <w:tr w:rsidR="009553E7" w14:paraId="053983D7"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0B6CE958"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6C407BEE"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00DF44B0" w14:textId="77777777" w:rsidR="009553E7" w:rsidRDefault="009553E7">
                            <w:pPr>
                              <w:kinsoku w:val="0"/>
                              <w:overflowPunct w:val="0"/>
                              <w:ind w:right="26"/>
                              <w:rPr>
                                <w:sz w:val="20"/>
                                <w:szCs w:val="20"/>
                              </w:rPr>
                            </w:pPr>
                            <w:r>
                              <w:rPr>
                                <w:sz w:val="20"/>
                                <w:szCs w:val="20"/>
                              </w:rPr>
                              <w:t>&lt;1</w:t>
                            </w:r>
                          </w:p>
                        </w:tc>
                        <w:tc>
                          <w:tcPr>
                            <w:tcW w:w="722" w:type="dxa"/>
                            <w:tcBorders>
                              <w:top w:val="single" w:sz="8" w:space="0" w:color="000000"/>
                              <w:left w:val="single" w:sz="8" w:space="0" w:color="000000"/>
                              <w:bottom w:val="single" w:sz="8" w:space="0" w:color="000000"/>
                              <w:right w:val="none" w:sz="6" w:space="0" w:color="auto"/>
                            </w:tcBorders>
                          </w:tcPr>
                          <w:p w14:paraId="105AC4B8" w14:textId="77777777" w:rsidR="009553E7" w:rsidRDefault="009553E7">
                            <w:pPr>
                              <w:kinsoku w:val="0"/>
                              <w:overflowPunct w:val="0"/>
                              <w:ind w:right="199"/>
                              <w:rPr>
                                <w:sz w:val="20"/>
                                <w:szCs w:val="20"/>
                              </w:rPr>
                            </w:pPr>
                            <w:r>
                              <w:rPr>
                                <w:sz w:val="20"/>
                                <w:szCs w:val="20"/>
                              </w:rPr>
                              <w:t>0</w:t>
                            </w:r>
                          </w:p>
                        </w:tc>
                      </w:tr>
                      <w:tr w:rsidR="009553E7" w14:paraId="43530EFC" w14:textId="77777777" w:rsidTr="00273CB3">
                        <w:trPr>
                          <w:trHeight w:val="246"/>
                        </w:trPr>
                        <w:tc>
                          <w:tcPr>
                            <w:tcW w:w="6030" w:type="dxa"/>
                            <w:tcBorders>
                              <w:top w:val="single" w:sz="8" w:space="0" w:color="000000"/>
                              <w:left w:val="none" w:sz="6" w:space="0" w:color="auto"/>
                              <w:bottom w:val="single" w:sz="8" w:space="0" w:color="000000"/>
                              <w:right w:val="single" w:sz="8" w:space="0" w:color="000000"/>
                            </w:tcBorders>
                            <w:shd w:val="clear" w:color="auto" w:fill="F1F1F1"/>
                          </w:tcPr>
                          <w:p w14:paraId="0A83888B" w14:textId="77777777" w:rsidR="009553E7" w:rsidRDefault="009553E7">
                            <w:pPr>
                              <w:kinsoku w:val="0"/>
                              <w:overflowPunct w:val="0"/>
                              <w:spacing w:line="227" w:lineRule="exact"/>
                              <w:rPr>
                                <w:b/>
                                <w:bCs/>
                                <w:sz w:val="20"/>
                                <w:szCs w:val="20"/>
                              </w:rPr>
                            </w:pPr>
                            <w:r>
                              <w:rPr>
                                <w:b/>
                                <w:bCs/>
                                <w:sz w:val="20"/>
                                <w:szCs w:val="20"/>
                              </w:rPr>
                              <w:t>RRH: Agency Experience Operating RRH</w:t>
                            </w:r>
                          </w:p>
                        </w:tc>
                        <w:tc>
                          <w:tcPr>
                            <w:tcW w:w="1355" w:type="dxa"/>
                            <w:tcBorders>
                              <w:top w:val="single" w:sz="8" w:space="0" w:color="000000"/>
                              <w:left w:val="single" w:sz="8" w:space="0" w:color="000000"/>
                              <w:bottom w:val="single" w:sz="8" w:space="0" w:color="000000"/>
                              <w:right w:val="none" w:sz="6" w:space="0" w:color="auto"/>
                            </w:tcBorders>
                            <w:shd w:val="clear" w:color="auto" w:fill="F1F1F1"/>
                          </w:tcPr>
                          <w:p w14:paraId="7319E584" w14:textId="77777777" w:rsidR="009553E7" w:rsidRDefault="009553E7">
                            <w:pPr>
                              <w:kinsoku w:val="0"/>
                              <w:overflowPunct w:val="0"/>
                              <w:ind w:right="131"/>
                              <w:jc w:val="center"/>
                              <w:rPr>
                                <w:b/>
                                <w:bCs/>
                                <w:sz w:val="20"/>
                                <w:szCs w:val="20"/>
                              </w:rPr>
                            </w:pPr>
                            <w:r>
                              <w:rPr>
                                <w:b/>
                                <w:bCs/>
                                <w:sz w:val="20"/>
                                <w:szCs w:val="20"/>
                              </w:rPr>
                              <w:t>Source</w:t>
                            </w:r>
                          </w:p>
                        </w:tc>
                        <w:tc>
                          <w:tcPr>
                            <w:tcW w:w="1849" w:type="dxa"/>
                            <w:tcBorders>
                              <w:top w:val="single" w:sz="8" w:space="0" w:color="000000"/>
                              <w:left w:val="none" w:sz="6" w:space="0" w:color="auto"/>
                              <w:bottom w:val="single" w:sz="8" w:space="0" w:color="000000"/>
                              <w:right w:val="none" w:sz="6" w:space="0" w:color="auto"/>
                            </w:tcBorders>
                            <w:shd w:val="clear" w:color="auto" w:fill="C4D69B"/>
                          </w:tcPr>
                          <w:p w14:paraId="4386F72C" w14:textId="77777777" w:rsidR="009553E7" w:rsidRDefault="009553E7">
                            <w:pPr>
                              <w:kinsoku w:val="0"/>
                              <w:overflowPunct w:val="0"/>
                              <w:spacing w:line="227" w:lineRule="exact"/>
                              <w:ind w:right="73"/>
                              <w:rPr>
                                <w:b/>
                                <w:bCs/>
                                <w:i/>
                                <w:iCs/>
                                <w:sz w:val="20"/>
                                <w:szCs w:val="20"/>
                              </w:rPr>
                            </w:pPr>
                            <w:r>
                              <w:rPr>
                                <w:b/>
                                <w:bCs/>
                                <w:i/>
                                <w:iCs/>
                                <w:sz w:val="20"/>
                                <w:szCs w:val="20"/>
                              </w:rPr>
                              <w:t>Maximum Points:</w:t>
                            </w:r>
                          </w:p>
                        </w:tc>
                        <w:tc>
                          <w:tcPr>
                            <w:tcW w:w="722" w:type="dxa"/>
                            <w:tcBorders>
                              <w:top w:val="single" w:sz="8" w:space="0" w:color="000000"/>
                              <w:left w:val="none" w:sz="6" w:space="0" w:color="auto"/>
                              <w:bottom w:val="single" w:sz="8" w:space="0" w:color="000000"/>
                              <w:right w:val="none" w:sz="6" w:space="0" w:color="auto"/>
                            </w:tcBorders>
                            <w:shd w:val="clear" w:color="auto" w:fill="C4D69B"/>
                          </w:tcPr>
                          <w:p w14:paraId="2BC518BF" w14:textId="02D612F6" w:rsidR="009553E7" w:rsidRDefault="009553E7">
                            <w:pPr>
                              <w:kinsoku w:val="0"/>
                              <w:overflowPunct w:val="0"/>
                              <w:ind w:right="218"/>
                              <w:rPr>
                                <w:b/>
                                <w:bCs/>
                                <w:i/>
                                <w:iCs/>
                                <w:sz w:val="20"/>
                                <w:szCs w:val="20"/>
                              </w:rPr>
                            </w:pPr>
                            <w:r>
                              <w:rPr>
                                <w:b/>
                                <w:bCs/>
                                <w:i/>
                                <w:iCs/>
                                <w:sz w:val="20"/>
                                <w:szCs w:val="20"/>
                              </w:rPr>
                              <w:t>2</w:t>
                            </w:r>
                          </w:p>
                        </w:tc>
                      </w:tr>
                      <w:tr w:rsidR="009553E7" w14:paraId="3A65AF75" w14:textId="77777777" w:rsidTr="00273CB3">
                        <w:trPr>
                          <w:trHeight w:val="246"/>
                        </w:trPr>
                        <w:tc>
                          <w:tcPr>
                            <w:tcW w:w="6030" w:type="dxa"/>
                            <w:vMerge w:val="restart"/>
                            <w:tcBorders>
                              <w:top w:val="single" w:sz="8" w:space="0" w:color="000000"/>
                              <w:left w:val="none" w:sz="6" w:space="0" w:color="auto"/>
                              <w:bottom w:val="single" w:sz="8" w:space="0" w:color="000000"/>
                              <w:right w:val="single" w:sz="8" w:space="0" w:color="000000"/>
                            </w:tcBorders>
                          </w:tcPr>
                          <w:p w14:paraId="6472AAD8" w14:textId="77777777" w:rsidR="009553E7" w:rsidRDefault="009553E7">
                            <w:pPr>
                              <w:kinsoku w:val="0"/>
                              <w:overflowPunct w:val="0"/>
                              <w:spacing w:line="240" w:lineRule="auto"/>
                              <w:rPr>
                                <w:rFonts w:ascii="Times New Roman" w:hAnsi="Times New Roman" w:cs="Times New Roman"/>
                                <w:sz w:val="20"/>
                                <w:szCs w:val="20"/>
                              </w:rPr>
                            </w:pPr>
                            <w:r w:rsidRPr="00E23A4E">
                              <w:rPr>
                                <w:rFonts w:ascii="Times New Roman" w:hAnsi="Times New Roman" w:cs="Times New Roman"/>
                                <w:sz w:val="20"/>
                                <w:szCs w:val="20"/>
                              </w:rPr>
                              <w:t>Currently operating ≥1 rapid rehousing project</w:t>
                            </w:r>
                          </w:p>
                        </w:tc>
                        <w:tc>
                          <w:tcPr>
                            <w:tcW w:w="1355" w:type="dxa"/>
                            <w:vMerge w:val="restart"/>
                            <w:tcBorders>
                              <w:top w:val="single" w:sz="8" w:space="0" w:color="000000"/>
                              <w:left w:val="single" w:sz="8" w:space="0" w:color="000000"/>
                              <w:bottom w:val="single" w:sz="8" w:space="0" w:color="000000"/>
                              <w:right w:val="none" w:sz="6" w:space="0" w:color="auto"/>
                            </w:tcBorders>
                          </w:tcPr>
                          <w:p w14:paraId="1E10FD62" w14:textId="77777777" w:rsidR="009553E7" w:rsidRDefault="009553E7">
                            <w:pPr>
                              <w:kinsoku w:val="0"/>
                              <w:overflowPunct w:val="0"/>
                              <w:spacing w:line="240" w:lineRule="auto"/>
                              <w:ind w:right="61"/>
                              <w:rPr>
                                <w:spacing w:val="-1"/>
                                <w:sz w:val="20"/>
                                <w:szCs w:val="20"/>
                              </w:rPr>
                            </w:pPr>
                            <w:r>
                              <w:rPr>
                                <w:spacing w:val="-1"/>
                                <w:sz w:val="20"/>
                                <w:szCs w:val="20"/>
                              </w:rPr>
                              <w:t>Appl</w:t>
                            </w:r>
                          </w:p>
                        </w:tc>
                        <w:tc>
                          <w:tcPr>
                            <w:tcW w:w="1849" w:type="dxa"/>
                            <w:tcBorders>
                              <w:top w:val="single" w:sz="8" w:space="0" w:color="000000"/>
                              <w:left w:val="none" w:sz="6" w:space="0" w:color="auto"/>
                              <w:bottom w:val="single" w:sz="8" w:space="0" w:color="000000"/>
                              <w:right w:val="single" w:sz="8" w:space="0" w:color="000000"/>
                            </w:tcBorders>
                          </w:tcPr>
                          <w:p w14:paraId="0CD55512" w14:textId="77777777" w:rsidR="009553E7" w:rsidRDefault="009553E7">
                            <w:pPr>
                              <w:kinsoku w:val="0"/>
                              <w:overflowPunct w:val="0"/>
                              <w:ind w:right="26"/>
                              <w:rPr>
                                <w:sz w:val="20"/>
                                <w:szCs w:val="20"/>
                              </w:rPr>
                            </w:pPr>
                            <w:r>
                              <w:rPr>
                                <w:sz w:val="20"/>
                                <w:szCs w:val="20"/>
                              </w:rPr>
                              <w:t>≥2</w:t>
                            </w:r>
                          </w:p>
                        </w:tc>
                        <w:tc>
                          <w:tcPr>
                            <w:tcW w:w="722" w:type="dxa"/>
                            <w:tcBorders>
                              <w:top w:val="single" w:sz="8" w:space="0" w:color="000000"/>
                              <w:left w:val="single" w:sz="8" w:space="0" w:color="000000"/>
                              <w:bottom w:val="single" w:sz="8" w:space="0" w:color="000000"/>
                              <w:right w:val="none" w:sz="6" w:space="0" w:color="auto"/>
                            </w:tcBorders>
                          </w:tcPr>
                          <w:p w14:paraId="6F2D5D6A" w14:textId="77777777" w:rsidR="009553E7" w:rsidRDefault="009553E7">
                            <w:pPr>
                              <w:kinsoku w:val="0"/>
                              <w:overflowPunct w:val="0"/>
                              <w:ind w:right="199"/>
                              <w:rPr>
                                <w:sz w:val="20"/>
                                <w:szCs w:val="20"/>
                              </w:rPr>
                            </w:pPr>
                            <w:r>
                              <w:rPr>
                                <w:sz w:val="20"/>
                                <w:szCs w:val="20"/>
                              </w:rPr>
                              <w:t>2</w:t>
                            </w:r>
                          </w:p>
                        </w:tc>
                      </w:tr>
                      <w:tr w:rsidR="009553E7" w14:paraId="2DE65D0F"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6A08F065"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73FB4B2C"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0A7FDA30" w14:textId="77777777" w:rsidR="009553E7" w:rsidRDefault="009553E7">
                            <w:pPr>
                              <w:kinsoku w:val="0"/>
                              <w:overflowPunct w:val="0"/>
                              <w:ind w:right="26"/>
                              <w:rPr>
                                <w:sz w:val="20"/>
                                <w:szCs w:val="20"/>
                              </w:rPr>
                            </w:pPr>
                            <w:r>
                              <w:rPr>
                                <w:sz w:val="20"/>
                                <w:szCs w:val="20"/>
                              </w:rPr>
                              <w:t>1</w:t>
                            </w:r>
                          </w:p>
                        </w:tc>
                        <w:tc>
                          <w:tcPr>
                            <w:tcW w:w="722" w:type="dxa"/>
                            <w:tcBorders>
                              <w:top w:val="single" w:sz="8" w:space="0" w:color="000000"/>
                              <w:left w:val="single" w:sz="8" w:space="0" w:color="000000"/>
                              <w:bottom w:val="single" w:sz="8" w:space="0" w:color="000000"/>
                              <w:right w:val="none" w:sz="6" w:space="0" w:color="auto"/>
                            </w:tcBorders>
                          </w:tcPr>
                          <w:p w14:paraId="65E21902" w14:textId="77777777" w:rsidR="009553E7" w:rsidRDefault="009553E7">
                            <w:pPr>
                              <w:kinsoku w:val="0"/>
                              <w:overflowPunct w:val="0"/>
                              <w:ind w:right="199"/>
                              <w:rPr>
                                <w:sz w:val="20"/>
                                <w:szCs w:val="20"/>
                              </w:rPr>
                            </w:pPr>
                            <w:r>
                              <w:rPr>
                                <w:sz w:val="20"/>
                                <w:szCs w:val="20"/>
                              </w:rPr>
                              <w:t>1</w:t>
                            </w:r>
                          </w:p>
                        </w:tc>
                      </w:tr>
                      <w:tr w:rsidR="009553E7" w14:paraId="275C696C" w14:textId="77777777" w:rsidTr="00273CB3">
                        <w:trPr>
                          <w:trHeight w:val="246"/>
                        </w:trPr>
                        <w:tc>
                          <w:tcPr>
                            <w:tcW w:w="6030" w:type="dxa"/>
                            <w:vMerge/>
                            <w:tcBorders>
                              <w:top w:val="nil"/>
                              <w:left w:val="none" w:sz="6" w:space="0" w:color="auto"/>
                              <w:bottom w:val="single" w:sz="8" w:space="0" w:color="000000"/>
                              <w:right w:val="single" w:sz="8" w:space="0" w:color="000000"/>
                            </w:tcBorders>
                          </w:tcPr>
                          <w:p w14:paraId="798CE189" w14:textId="77777777" w:rsidR="009553E7" w:rsidRDefault="009553E7">
                            <w:pPr>
                              <w:rPr>
                                <w:rFonts w:ascii="Times New Roman" w:hAnsi="Times New Roman" w:cs="Times New Roman"/>
                                <w:sz w:val="2"/>
                                <w:szCs w:val="2"/>
                              </w:rPr>
                            </w:pPr>
                          </w:p>
                        </w:tc>
                        <w:tc>
                          <w:tcPr>
                            <w:tcW w:w="1355" w:type="dxa"/>
                            <w:vMerge/>
                            <w:tcBorders>
                              <w:top w:val="nil"/>
                              <w:left w:val="single" w:sz="8" w:space="0" w:color="000000"/>
                              <w:bottom w:val="single" w:sz="8" w:space="0" w:color="000000"/>
                              <w:right w:val="none" w:sz="6" w:space="0" w:color="auto"/>
                            </w:tcBorders>
                          </w:tcPr>
                          <w:p w14:paraId="2CB543D9" w14:textId="77777777" w:rsidR="009553E7" w:rsidRDefault="009553E7">
                            <w:pPr>
                              <w:rPr>
                                <w:rFonts w:ascii="Times New Roman" w:hAnsi="Times New Roman" w:cs="Times New Roman"/>
                                <w:sz w:val="2"/>
                                <w:szCs w:val="2"/>
                              </w:rPr>
                            </w:pPr>
                          </w:p>
                        </w:tc>
                        <w:tc>
                          <w:tcPr>
                            <w:tcW w:w="1849" w:type="dxa"/>
                            <w:tcBorders>
                              <w:top w:val="single" w:sz="8" w:space="0" w:color="000000"/>
                              <w:left w:val="none" w:sz="6" w:space="0" w:color="auto"/>
                              <w:bottom w:val="single" w:sz="8" w:space="0" w:color="000000"/>
                              <w:right w:val="single" w:sz="8" w:space="0" w:color="000000"/>
                            </w:tcBorders>
                          </w:tcPr>
                          <w:p w14:paraId="40F8B812" w14:textId="77777777" w:rsidR="009553E7" w:rsidRDefault="009553E7">
                            <w:pPr>
                              <w:kinsoku w:val="0"/>
                              <w:overflowPunct w:val="0"/>
                              <w:ind w:right="26"/>
                              <w:rPr>
                                <w:sz w:val="20"/>
                                <w:szCs w:val="20"/>
                              </w:rPr>
                            </w:pPr>
                            <w:r>
                              <w:rPr>
                                <w:sz w:val="20"/>
                                <w:szCs w:val="20"/>
                              </w:rPr>
                              <w:t>&lt;1</w:t>
                            </w:r>
                          </w:p>
                        </w:tc>
                        <w:tc>
                          <w:tcPr>
                            <w:tcW w:w="722" w:type="dxa"/>
                            <w:tcBorders>
                              <w:top w:val="single" w:sz="8" w:space="0" w:color="000000"/>
                              <w:left w:val="single" w:sz="8" w:space="0" w:color="000000"/>
                              <w:bottom w:val="single" w:sz="8" w:space="0" w:color="000000"/>
                              <w:right w:val="none" w:sz="6" w:space="0" w:color="auto"/>
                            </w:tcBorders>
                          </w:tcPr>
                          <w:p w14:paraId="20BA5505" w14:textId="77777777" w:rsidR="009553E7" w:rsidRDefault="009553E7">
                            <w:pPr>
                              <w:kinsoku w:val="0"/>
                              <w:overflowPunct w:val="0"/>
                              <w:ind w:right="199"/>
                              <w:rPr>
                                <w:sz w:val="20"/>
                                <w:szCs w:val="20"/>
                              </w:rPr>
                            </w:pPr>
                            <w:r>
                              <w:rPr>
                                <w:sz w:val="20"/>
                                <w:szCs w:val="20"/>
                              </w:rPr>
                              <w:t>0</w:t>
                            </w:r>
                          </w:p>
                        </w:tc>
                      </w:tr>
                      <w:tr w:rsidR="009553E7" w14:paraId="325CC60E" w14:textId="77777777" w:rsidTr="00273CB3">
                        <w:trPr>
                          <w:trHeight w:val="246"/>
                        </w:trPr>
                        <w:tc>
                          <w:tcPr>
                            <w:tcW w:w="6030" w:type="dxa"/>
                            <w:tcBorders>
                              <w:top w:val="single" w:sz="8" w:space="0" w:color="000000"/>
                              <w:left w:val="none" w:sz="6" w:space="0" w:color="auto"/>
                              <w:bottom w:val="single" w:sz="8" w:space="0" w:color="000000"/>
                              <w:right w:val="single" w:sz="8" w:space="0" w:color="000000"/>
                            </w:tcBorders>
                            <w:shd w:val="clear" w:color="auto" w:fill="F1F1F1"/>
                          </w:tcPr>
                          <w:p w14:paraId="1F452E73" w14:textId="77777777" w:rsidR="009553E7" w:rsidRDefault="009553E7">
                            <w:pPr>
                              <w:kinsoku w:val="0"/>
                              <w:overflowPunct w:val="0"/>
                              <w:rPr>
                                <w:b/>
                                <w:bCs/>
                                <w:sz w:val="20"/>
                                <w:szCs w:val="20"/>
                              </w:rPr>
                            </w:pPr>
                            <w:r>
                              <w:rPr>
                                <w:b/>
                                <w:bCs/>
                                <w:sz w:val="20"/>
                                <w:szCs w:val="20"/>
                              </w:rPr>
                              <w:t>Low-Barrier and Housing First Experience</w:t>
                            </w:r>
                          </w:p>
                        </w:tc>
                        <w:tc>
                          <w:tcPr>
                            <w:tcW w:w="1355" w:type="dxa"/>
                            <w:tcBorders>
                              <w:top w:val="single" w:sz="8" w:space="0" w:color="000000"/>
                              <w:left w:val="single" w:sz="8" w:space="0" w:color="000000"/>
                              <w:bottom w:val="single" w:sz="8" w:space="0" w:color="000000"/>
                              <w:right w:val="none" w:sz="6" w:space="0" w:color="auto"/>
                            </w:tcBorders>
                            <w:shd w:val="clear" w:color="auto" w:fill="F1F1F1"/>
                          </w:tcPr>
                          <w:p w14:paraId="3C13BFEE" w14:textId="77777777" w:rsidR="009553E7" w:rsidRDefault="009553E7">
                            <w:pPr>
                              <w:kinsoku w:val="0"/>
                              <w:overflowPunct w:val="0"/>
                              <w:ind w:right="131"/>
                              <w:jc w:val="center"/>
                              <w:rPr>
                                <w:b/>
                                <w:bCs/>
                                <w:sz w:val="20"/>
                                <w:szCs w:val="20"/>
                              </w:rPr>
                            </w:pPr>
                            <w:r>
                              <w:rPr>
                                <w:b/>
                                <w:bCs/>
                                <w:sz w:val="20"/>
                                <w:szCs w:val="20"/>
                              </w:rPr>
                              <w:t>Source</w:t>
                            </w:r>
                          </w:p>
                        </w:tc>
                        <w:tc>
                          <w:tcPr>
                            <w:tcW w:w="1849" w:type="dxa"/>
                            <w:tcBorders>
                              <w:top w:val="single" w:sz="8" w:space="0" w:color="000000"/>
                              <w:left w:val="none" w:sz="6" w:space="0" w:color="auto"/>
                              <w:bottom w:val="single" w:sz="8" w:space="0" w:color="000000"/>
                              <w:right w:val="none" w:sz="6" w:space="0" w:color="auto"/>
                            </w:tcBorders>
                            <w:shd w:val="clear" w:color="auto" w:fill="C4D69B"/>
                          </w:tcPr>
                          <w:p w14:paraId="5CB6D23E" w14:textId="77777777" w:rsidR="009553E7" w:rsidRDefault="009553E7">
                            <w:pPr>
                              <w:kinsoku w:val="0"/>
                              <w:overflowPunct w:val="0"/>
                              <w:ind w:right="73"/>
                              <w:rPr>
                                <w:b/>
                                <w:bCs/>
                                <w:i/>
                                <w:iCs/>
                                <w:sz w:val="20"/>
                                <w:szCs w:val="20"/>
                              </w:rPr>
                            </w:pPr>
                            <w:r>
                              <w:rPr>
                                <w:b/>
                                <w:bCs/>
                                <w:i/>
                                <w:iCs/>
                                <w:sz w:val="20"/>
                                <w:szCs w:val="20"/>
                              </w:rPr>
                              <w:t>Maximum Points:</w:t>
                            </w:r>
                          </w:p>
                        </w:tc>
                        <w:tc>
                          <w:tcPr>
                            <w:tcW w:w="722" w:type="dxa"/>
                            <w:tcBorders>
                              <w:top w:val="single" w:sz="8" w:space="0" w:color="000000"/>
                              <w:left w:val="none" w:sz="6" w:space="0" w:color="auto"/>
                              <w:bottom w:val="single" w:sz="8" w:space="0" w:color="000000"/>
                              <w:right w:val="none" w:sz="6" w:space="0" w:color="auto"/>
                            </w:tcBorders>
                            <w:shd w:val="clear" w:color="auto" w:fill="C4D69B"/>
                          </w:tcPr>
                          <w:p w14:paraId="6CAC8AFC" w14:textId="4DBC90FF" w:rsidR="009553E7" w:rsidRDefault="009553E7">
                            <w:pPr>
                              <w:kinsoku w:val="0"/>
                              <w:overflowPunct w:val="0"/>
                              <w:ind w:right="218"/>
                              <w:rPr>
                                <w:b/>
                                <w:bCs/>
                                <w:i/>
                                <w:iCs/>
                                <w:sz w:val="20"/>
                                <w:szCs w:val="20"/>
                              </w:rPr>
                            </w:pPr>
                            <w:r>
                              <w:rPr>
                                <w:b/>
                                <w:bCs/>
                                <w:i/>
                                <w:iCs/>
                                <w:sz w:val="20"/>
                                <w:szCs w:val="20"/>
                              </w:rPr>
                              <w:t>5</w:t>
                            </w:r>
                          </w:p>
                        </w:tc>
                      </w:tr>
                      <w:tr w:rsidR="009553E7" w14:paraId="7D9D1A54" w14:textId="77777777" w:rsidTr="00273CB3">
                        <w:trPr>
                          <w:trHeight w:val="503"/>
                        </w:trPr>
                        <w:tc>
                          <w:tcPr>
                            <w:tcW w:w="6030" w:type="dxa"/>
                            <w:tcBorders>
                              <w:top w:val="single" w:sz="8" w:space="0" w:color="000000"/>
                              <w:left w:val="none" w:sz="6" w:space="0" w:color="auto"/>
                              <w:bottom w:val="single" w:sz="8" w:space="0" w:color="000000"/>
                              <w:right w:val="single" w:sz="8" w:space="0" w:color="000000"/>
                            </w:tcBorders>
                          </w:tcPr>
                          <w:p w14:paraId="2C26DF21" w14:textId="44A6D375" w:rsidR="009553E7" w:rsidRDefault="009553E7">
                            <w:pPr>
                              <w:kinsoku w:val="0"/>
                              <w:overflowPunct w:val="0"/>
                              <w:spacing w:line="240" w:lineRule="auto"/>
                              <w:rPr>
                                <w:rFonts w:ascii="Times New Roman" w:hAnsi="Times New Roman" w:cs="Times New Roman"/>
                                <w:sz w:val="20"/>
                                <w:szCs w:val="20"/>
                              </w:rPr>
                            </w:pPr>
                            <w:r>
                              <w:rPr>
                                <w:rFonts w:ascii="Times New Roman" w:hAnsi="Times New Roman" w:cs="Times New Roman"/>
                                <w:sz w:val="20"/>
                                <w:szCs w:val="20"/>
                              </w:rPr>
                              <w:t>Applicant demonstrates low barrier and housing first implementation experience</w:t>
                            </w:r>
                          </w:p>
                        </w:tc>
                        <w:tc>
                          <w:tcPr>
                            <w:tcW w:w="1355" w:type="dxa"/>
                            <w:tcBorders>
                              <w:top w:val="single" w:sz="8" w:space="0" w:color="000000"/>
                              <w:left w:val="single" w:sz="8" w:space="0" w:color="000000"/>
                              <w:bottom w:val="single" w:sz="8" w:space="0" w:color="000000"/>
                              <w:right w:val="none" w:sz="6" w:space="0" w:color="auto"/>
                            </w:tcBorders>
                          </w:tcPr>
                          <w:p w14:paraId="6A4AB8DF" w14:textId="61AB3E2D" w:rsidR="009553E7" w:rsidRDefault="009553E7" w:rsidP="005910FF">
                            <w:pPr>
                              <w:kinsoku w:val="0"/>
                              <w:overflowPunct w:val="0"/>
                              <w:spacing w:line="242" w:lineRule="exact"/>
                              <w:rPr>
                                <w:sz w:val="20"/>
                                <w:szCs w:val="20"/>
                              </w:rPr>
                            </w:pPr>
                            <w:r>
                              <w:rPr>
                                <w:sz w:val="20"/>
                                <w:szCs w:val="20"/>
                              </w:rPr>
                              <w:t>Appl and additional narrative</w:t>
                            </w:r>
                          </w:p>
                        </w:tc>
                        <w:tc>
                          <w:tcPr>
                            <w:tcW w:w="1849" w:type="dxa"/>
                            <w:tcBorders>
                              <w:top w:val="single" w:sz="8" w:space="0" w:color="000000"/>
                              <w:left w:val="none" w:sz="6" w:space="0" w:color="auto"/>
                              <w:bottom w:val="single" w:sz="8" w:space="0" w:color="000000"/>
                              <w:right w:val="single" w:sz="8" w:space="0" w:color="000000"/>
                            </w:tcBorders>
                            <w:shd w:val="clear" w:color="auto" w:fill="BEBEBE"/>
                          </w:tcPr>
                          <w:p w14:paraId="4FA33294" w14:textId="77777777" w:rsidR="009553E7" w:rsidRDefault="009553E7">
                            <w:pPr>
                              <w:kinsoku w:val="0"/>
                              <w:overflowPunct w:val="0"/>
                              <w:spacing w:line="240" w:lineRule="auto"/>
                              <w:rPr>
                                <w:rFonts w:ascii="Times New Roman" w:hAnsi="Times New Roman" w:cs="Times New Roman"/>
                                <w:sz w:val="20"/>
                                <w:szCs w:val="20"/>
                              </w:rPr>
                            </w:pPr>
                          </w:p>
                        </w:tc>
                        <w:tc>
                          <w:tcPr>
                            <w:tcW w:w="722" w:type="dxa"/>
                            <w:tcBorders>
                              <w:top w:val="single" w:sz="8" w:space="0" w:color="000000"/>
                              <w:left w:val="single" w:sz="8" w:space="0" w:color="000000"/>
                              <w:bottom w:val="single" w:sz="8" w:space="0" w:color="000000"/>
                              <w:right w:val="none" w:sz="6" w:space="0" w:color="auto"/>
                            </w:tcBorders>
                          </w:tcPr>
                          <w:p w14:paraId="42D8435D" w14:textId="433A7988" w:rsidR="009553E7" w:rsidRDefault="009553E7">
                            <w:pPr>
                              <w:kinsoku w:val="0"/>
                              <w:overflowPunct w:val="0"/>
                              <w:spacing w:line="240" w:lineRule="auto"/>
                              <w:ind w:right="199"/>
                              <w:rPr>
                                <w:sz w:val="20"/>
                                <w:szCs w:val="20"/>
                              </w:rPr>
                            </w:pPr>
                            <w:r>
                              <w:rPr>
                                <w:sz w:val="20"/>
                                <w:szCs w:val="20"/>
                              </w:rPr>
                              <w:t>5</w:t>
                            </w:r>
                          </w:p>
                        </w:tc>
                      </w:tr>
                    </w:tbl>
                    <w:p w14:paraId="5EE8C451" w14:textId="40DCD8CD" w:rsidR="009553E7" w:rsidRDefault="009553E7" w:rsidP="00E23A4E">
                      <w:pPr>
                        <w:pStyle w:val="BodyText"/>
                        <w:kinsoku w:val="0"/>
                        <w:overflowPunct w:val="0"/>
                        <w:rPr>
                          <w:rFonts w:ascii="Times New Roman" w:hAnsi="Times New Roman" w:cs="Times New Roman"/>
                          <w:sz w:val="24"/>
                          <w:szCs w:val="24"/>
                        </w:rPr>
                      </w:pPr>
                    </w:p>
                    <w:p w14:paraId="73761121" w14:textId="137C04F8" w:rsidR="009553E7" w:rsidRDefault="009553E7" w:rsidP="00E23A4E">
                      <w:pPr>
                        <w:pStyle w:val="BodyText"/>
                        <w:kinsoku w:val="0"/>
                        <w:overflowPunct w:val="0"/>
                        <w:rPr>
                          <w:rFonts w:ascii="Times New Roman" w:hAnsi="Times New Roman" w:cs="Times New Roman"/>
                          <w:sz w:val="24"/>
                          <w:szCs w:val="24"/>
                        </w:rPr>
                      </w:pPr>
                    </w:p>
                    <w:p w14:paraId="17D759D0" w14:textId="3B9D517C" w:rsidR="009553E7" w:rsidRDefault="009553E7" w:rsidP="00E23A4E">
                      <w:pPr>
                        <w:pStyle w:val="BodyText"/>
                        <w:kinsoku w:val="0"/>
                        <w:overflowPunct w:val="0"/>
                        <w:rPr>
                          <w:rFonts w:ascii="Times New Roman" w:hAnsi="Times New Roman" w:cs="Times New Roman"/>
                          <w:sz w:val="24"/>
                          <w:szCs w:val="24"/>
                        </w:rPr>
                      </w:pPr>
                    </w:p>
                    <w:p w14:paraId="1D4BE27B" w14:textId="380B1240" w:rsidR="009553E7" w:rsidRDefault="009553E7" w:rsidP="00E23A4E">
                      <w:pPr>
                        <w:pStyle w:val="BodyText"/>
                        <w:kinsoku w:val="0"/>
                        <w:overflowPunct w:val="0"/>
                        <w:rPr>
                          <w:rFonts w:ascii="Times New Roman" w:hAnsi="Times New Roman" w:cs="Times New Roman"/>
                          <w:sz w:val="24"/>
                          <w:szCs w:val="24"/>
                        </w:rPr>
                      </w:pPr>
                    </w:p>
                    <w:p w14:paraId="1BC7F8D8" w14:textId="77777777" w:rsidR="009553E7" w:rsidRDefault="009553E7" w:rsidP="00E23A4E">
                      <w:pPr>
                        <w:pStyle w:val="BodyText"/>
                        <w:kinsoku w:val="0"/>
                        <w:overflowPunct w:val="0"/>
                        <w:rPr>
                          <w:rFonts w:ascii="Times New Roman" w:hAnsi="Times New Roman" w:cs="Times New Roman"/>
                          <w:sz w:val="24"/>
                          <w:szCs w:val="24"/>
                        </w:rPr>
                      </w:pPr>
                    </w:p>
                    <w:p w14:paraId="3D4C2F7C" w14:textId="77777777" w:rsidR="009553E7" w:rsidRDefault="009553E7" w:rsidP="00E23A4E">
                      <w:pPr>
                        <w:pStyle w:val="BodyText"/>
                        <w:kinsoku w:val="0"/>
                        <w:overflowPunct w:val="0"/>
                        <w:rPr>
                          <w:rFonts w:ascii="Times New Roman" w:hAnsi="Times New Roman" w:cs="Times New Roman"/>
                          <w:sz w:val="24"/>
                          <w:szCs w:val="24"/>
                        </w:rPr>
                      </w:pPr>
                    </w:p>
                  </w:txbxContent>
                </v:textbox>
                <w10:anchorlock/>
              </v:shape>
            </w:pict>
          </mc:Fallback>
        </mc:AlternateContent>
      </w:r>
    </w:p>
    <w:tbl>
      <w:tblPr>
        <w:tblW w:w="0" w:type="auto"/>
        <w:tblInd w:w="5656" w:type="dxa"/>
        <w:tblLayout w:type="fixed"/>
        <w:tblCellMar>
          <w:left w:w="0" w:type="dxa"/>
          <w:right w:w="0" w:type="dxa"/>
        </w:tblCellMar>
        <w:tblLook w:val="0000" w:firstRow="0" w:lastRow="0" w:firstColumn="0" w:lastColumn="0" w:noHBand="0" w:noVBand="0"/>
      </w:tblPr>
      <w:tblGrid>
        <w:gridCol w:w="3697"/>
        <w:gridCol w:w="925"/>
      </w:tblGrid>
      <w:tr w:rsidR="00482772" w:rsidRPr="00803EBB" w14:paraId="11EA9222"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42DA67B9" w14:textId="77777777" w:rsidR="00482772" w:rsidRPr="00803EBB" w:rsidRDefault="00482772" w:rsidP="00C77B7A">
            <w:pPr>
              <w:spacing w:after="0" w:line="360" w:lineRule="auto"/>
              <w:rPr>
                <w:b/>
                <w:bCs/>
                <w:i/>
                <w:iCs/>
              </w:rPr>
            </w:pPr>
            <w:r w:rsidRPr="00803EBB">
              <w:rPr>
                <w:b/>
                <w:bCs/>
                <w:i/>
                <w:iCs/>
              </w:rPr>
              <w:lastRenderedPageBreak/>
              <w:t>Project Approach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4FC9F5E1" w14:textId="77777777" w:rsidR="00482772" w:rsidRPr="00803EBB" w:rsidRDefault="00482772" w:rsidP="00C77B7A">
            <w:pPr>
              <w:spacing w:after="0" w:line="360" w:lineRule="auto"/>
              <w:rPr>
                <w:b/>
                <w:bCs/>
                <w:i/>
                <w:iCs/>
              </w:rPr>
            </w:pPr>
            <w:r w:rsidRPr="00803EBB">
              <w:rPr>
                <w:b/>
                <w:bCs/>
                <w:i/>
                <w:iCs/>
              </w:rPr>
              <w:t>10</w:t>
            </w:r>
          </w:p>
        </w:tc>
      </w:tr>
      <w:tr w:rsidR="00482772" w:rsidRPr="00803EBB" w14:paraId="1E77D75A"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6EF4CA36" w14:textId="1D04E4B8" w:rsidR="00482772" w:rsidRPr="00803EBB" w:rsidRDefault="00482772" w:rsidP="00C77B7A">
            <w:pPr>
              <w:spacing w:after="0" w:line="360" w:lineRule="auto"/>
              <w:rPr>
                <w:b/>
                <w:bCs/>
                <w:i/>
                <w:iCs/>
              </w:rPr>
            </w:pPr>
            <w:r w:rsidRPr="00803EBB">
              <w:rPr>
                <w:b/>
                <w:bCs/>
                <w:i/>
                <w:iCs/>
              </w:rPr>
              <w:t>Project</w:t>
            </w:r>
            <w:r>
              <w:rPr>
                <w:b/>
                <w:bCs/>
                <w:i/>
                <w:iCs/>
              </w:rPr>
              <w:t>ed Outcomes</w:t>
            </w:r>
            <w:r w:rsidRPr="00803EBB">
              <w:rPr>
                <w:b/>
                <w:bCs/>
                <w:i/>
                <w:iCs/>
              </w:rPr>
              <w:t xml:space="preserve">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3FFE6BBC" w14:textId="5E773EF1" w:rsidR="00482772" w:rsidRPr="00803EBB" w:rsidRDefault="00482772" w:rsidP="00C77B7A">
            <w:pPr>
              <w:spacing w:after="0" w:line="360" w:lineRule="auto"/>
              <w:rPr>
                <w:b/>
                <w:bCs/>
                <w:i/>
                <w:iCs/>
              </w:rPr>
            </w:pPr>
            <w:r>
              <w:rPr>
                <w:b/>
                <w:bCs/>
                <w:i/>
                <w:iCs/>
              </w:rPr>
              <w:t>10</w:t>
            </w:r>
          </w:p>
        </w:tc>
      </w:tr>
      <w:tr w:rsidR="00482772" w:rsidRPr="00803EBB" w14:paraId="3A87680D"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768D592E" w14:textId="77777777" w:rsidR="00482772" w:rsidRPr="00803EBB" w:rsidRDefault="00482772" w:rsidP="00C77B7A">
            <w:pPr>
              <w:spacing w:after="0" w:line="360" w:lineRule="auto"/>
              <w:rPr>
                <w:b/>
                <w:bCs/>
                <w:i/>
                <w:iCs/>
              </w:rPr>
            </w:pPr>
            <w:r w:rsidRPr="00803EBB">
              <w:rPr>
                <w:b/>
                <w:bCs/>
                <w:i/>
                <w:iCs/>
              </w:rPr>
              <w:t>Data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27A33079" w14:textId="2F405DAD" w:rsidR="00482772" w:rsidRPr="00803EBB" w:rsidRDefault="00482772" w:rsidP="00C77B7A">
            <w:pPr>
              <w:spacing w:after="0" w:line="360" w:lineRule="auto"/>
              <w:rPr>
                <w:b/>
                <w:bCs/>
                <w:i/>
                <w:iCs/>
              </w:rPr>
            </w:pPr>
            <w:r>
              <w:rPr>
                <w:b/>
                <w:bCs/>
                <w:i/>
                <w:iCs/>
              </w:rPr>
              <w:t>4</w:t>
            </w:r>
          </w:p>
        </w:tc>
      </w:tr>
      <w:tr w:rsidR="00482772" w:rsidRPr="00803EBB" w14:paraId="0B460C86"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77AF893F" w14:textId="77777777" w:rsidR="00482772" w:rsidRPr="00803EBB" w:rsidRDefault="00482772" w:rsidP="00C77B7A">
            <w:pPr>
              <w:spacing w:after="0" w:line="360" w:lineRule="auto"/>
              <w:rPr>
                <w:b/>
                <w:bCs/>
                <w:i/>
                <w:iCs/>
              </w:rPr>
            </w:pPr>
            <w:r w:rsidRPr="00803EBB">
              <w:rPr>
                <w:b/>
                <w:bCs/>
                <w:i/>
                <w:iCs/>
              </w:rPr>
              <w:t>Cost Effectiveness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24311D84" w14:textId="77777777" w:rsidR="00482772" w:rsidRPr="00803EBB" w:rsidRDefault="00482772" w:rsidP="00C77B7A">
            <w:pPr>
              <w:spacing w:after="0" w:line="360" w:lineRule="auto"/>
              <w:rPr>
                <w:b/>
                <w:bCs/>
                <w:i/>
                <w:iCs/>
              </w:rPr>
            </w:pPr>
            <w:r w:rsidRPr="00803EBB">
              <w:rPr>
                <w:b/>
                <w:bCs/>
                <w:i/>
                <w:iCs/>
              </w:rPr>
              <w:t>4</w:t>
            </w:r>
          </w:p>
        </w:tc>
      </w:tr>
      <w:tr w:rsidR="00482772" w:rsidRPr="00803EBB" w14:paraId="74DD17A5"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195B33AB" w14:textId="77777777" w:rsidR="00482772" w:rsidRPr="00803EBB" w:rsidRDefault="00482772" w:rsidP="00C77B7A">
            <w:pPr>
              <w:spacing w:after="0" w:line="360" w:lineRule="auto"/>
              <w:rPr>
                <w:b/>
                <w:bCs/>
                <w:i/>
                <w:iCs/>
              </w:rPr>
            </w:pPr>
            <w:r w:rsidRPr="00803EBB">
              <w:rPr>
                <w:b/>
                <w:bCs/>
                <w:i/>
                <w:iCs/>
              </w:rPr>
              <w:t>Other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5AD9E96E" w14:textId="745B7EA5" w:rsidR="00482772" w:rsidRPr="00803EBB" w:rsidRDefault="00482772" w:rsidP="00C77B7A">
            <w:pPr>
              <w:spacing w:after="0" w:line="360" w:lineRule="auto"/>
              <w:rPr>
                <w:b/>
                <w:bCs/>
                <w:i/>
                <w:iCs/>
              </w:rPr>
            </w:pPr>
            <w:r w:rsidRPr="00803EBB">
              <w:rPr>
                <w:b/>
                <w:bCs/>
                <w:i/>
                <w:iCs/>
              </w:rPr>
              <w:t>1</w:t>
            </w:r>
            <w:r w:rsidR="00B82B3C">
              <w:rPr>
                <w:b/>
                <w:bCs/>
                <w:i/>
                <w:iCs/>
              </w:rPr>
              <w:t>6</w:t>
            </w:r>
          </w:p>
        </w:tc>
      </w:tr>
      <w:tr w:rsidR="00482772" w:rsidRPr="00803EBB" w14:paraId="0B2CC78B"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DCE6F0"/>
          </w:tcPr>
          <w:p w14:paraId="60E10A5A" w14:textId="26FC0A8F" w:rsidR="00482772" w:rsidRPr="00803EBB" w:rsidRDefault="00482772" w:rsidP="00C77B7A">
            <w:pPr>
              <w:spacing w:after="0" w:line="360" w:lineRule="auto"/>
              <w:rPr>
                <w:b/>
                <w:bCs/>
                <w:i/>
                <w:iCs/>
              </w:rPr>
            </w:pPr>
            <w:r>
              <w:rPr>
                <w:b/>
                <w:bCs/>
                <w:i/>
                <w:iCs/>
              </w:rPr>
              <w:t>Projected Milestones Points</w:t>
            </w:r>
          </w:p>
        </w:tc>
        <w:tc>
          <w:tcPr>
            <w:tcW w:w="925" w:type="dxa"/>
            <w:tcBorders>
              <w:top w:val="single" w:sz="8" w:space="0" w:color="000000"/>
              <w:left w:val="single" w:sz="8" w:space="0" w:color="000000"/>
              <w:bottom w:val="single" w:sz="8" w:space="0" w:color="000000"/>
              <w:right w:val="single" w:sz="8" w:space="0" w:color="000000"/>
            </w:tcBorders>
            <w:shd w:val="clear" w:color="auto" w:fill="DCE6F0"/>
          </w:tcPr>
          <w:p w14:paraId="345710D0" w14:textId="2D5B7683" w:rsidR="00482772" w:rsidRPr="00803EBB" w:rsidRDefault="00482772" w:rsidP="00C77B7A">
            <w:pPr>
              <w:spacing w:after="0" w:line="360" w:lineRule="auto"/>
              <w:rPr>
                <w:b/>
                <w:bCs/>
                <w:i/>
                <w:iCs/>
              </w:rPr>
            </w:pPr>
            <w:r>
              <w:rPr>
                <w:b/>
                <w:bCs/>
                <w:i/>
                <w:iCs/>
              </w:rPr>
              <w:t>6</w:t>
            </w:r>
          </w:p>
        </w:tc>
      </w:tr>
      <w:tr w:rsidR="00482772" w:rsidRPr="00803EBB" w14:paraId="6A84E919"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B8CCE3"/>
          </w:tcPr>
          <w:p w14:paraId="4FEFDA04" w14:textId="4A50A314" w:rsidR="00482772" w:rsidRPr="00803EBB" w:rsidRDefault="00482772" w:rsidP="00C77B7A">
            <w:pPr>
              <w:spacing w:after="0" w:line="360" w:lineRule="auto"/>
              <w:rPr>
                <w:b/>
                <w:bCs/>
                <w:i/>
                <w:iCs/>
              </w:rPr>
            </w:pPr>
            <w:r>
              <w:rPr>
                <w:b/>
                <w:bCs/>
                <w:i/>
                <w:iCs/>
              </w:rPr>
              <w:t>Agency Capacity and Experience Points</w:t>
            </w:r>
          </w:p>
        </w:tc>
        <w:tc>
          <w:tcPr>
            <w:tcW w:w="925" w:type="dxa"/>
            <w:tcBorders>
              <w:top w:val="single" w:sz="8" w:space="0" w:color="000000"/>
              <w:left w:val="single" w:sz="8" w:space="0" w:color="000000"/>
              <w:bottom w:val="single" w:sz="8" w:space="0" w:color="000000"/>
              <w:right w:val="single" w:sz="8" w:space="0" w:color="000000"/>
            </w:tcBorders>
            <w:shd w:val="clear" w:color="auto" w:fill="B8CCE3"/>
          </w:tcPr>
          <w:p w14:paraId="3F8B9FF9" w14:textId="6DEA51EA" w:rsidR="00482772" w:rsidRPr="00803EBB" w:rsidRDefault="00273CB3" w:rsidP="00C77B7A">
            <w:pPr>
              <w:spacing w:after="0" w:line="360" w:lineRule="auto"/>
              <w:rPr>
                <w:b/>
                <w:bCs/>
                <w:i/>
                <w:iCs/>
              </w:rPr>
            </w:pPr>
            <w:r>
              <w:rPr>
                <w:b/>
                <w:bCs/>
                <w:i/>
                <w:iCs/>
              </w:rPr>
              <w:t>13</w:t>
            </w:r>
          </w:p>
        </w:tc>
      </w:tr>
      <w:tr w:rsidR="00482772" w:rsidRPr="00803EBB" w14:paraId="19949708" w14:textId="77777777" w:rsidTr="00C77B7A">
        <w:trPr>
          <w:trHeight w:val="246"/>
        </w:trPr>
        <w:tc>
          <w:tcPr>
            <w:tcW w:w="3697" w:type="dxa"/>
            <w:tcBorders>
              <w:top w:val="single" w:sz="8" w:space="0" w:color="000000"/>
              <w:left w:val="single" w:sz="8" w:space="0" w:color="000000"/>
              <w:bottom w:val="single" w:sz="8" w:space="0" w:color="000000"/>
              <w:right w:val="single" w:sz="8" w:space="0" w:color="000000"/>
            </w:tcBorders>
            <w:shd w:val="clear" w:color="auto" w:fill="B8CCE3"/>
          </w:tcPr>
          <w:p w14:paraId="27242FD4" w14:textId="47F5B203" w:rsidR="00482772" w:rsidRPr="00803EBB" w:rsidRDefault="003E78E8" w:rsidP="00C77B7A">
            <w:pPr>
              <w:spacing w:after="0" w:line="360" w:lineRule="auto"/>
              <w:rPr>
                <w:b/>
                <w:bCs/>
                <w:i/>
                <w:iCs/>
              </w:rPr>
            </w:pPr>
            <w:r>
              <w:rPr>
                <w:b/>
                <w:bCs/>
                <w:i/>
                <w:iCs/>
              </w:rPr>
              <w:t>New Project Points*</w:t>
            </w:r>
          </w:p>
        </w:tc>
        <w:tc>
          <w:tcPr>
            <w:tcW w:w="925" w:type="dxa"/>
            <w:tcBorders>
              <w:top w:val="single" w:sz="8" w:space="0" w:color="000000"/>
              <w:left w:val="single" w:sz="8" w:space="0" w:color="000000"/>
              <w:bottom w:val="single" w:sz="8" w:space="0" w:color="000000"/>
              <w:right w:val="single" w:sz="8" w:space="0" w:color="000000"/>
            </w:tcBorders>
            <w:shd w:val="clear" w:color="auto" w:fill="B8CCE3"/>
          </w:tcPr>
          <w:p w14:paraId="324B9B61" w14:textId="0B671A4D" w:rsidR="00482772" w:rsidRPr="00803EBB" w:rsidRDefault="00273CB3" w:rsidP="00C77B7A">
            <w:pPr>
              <w:spacing w:after="0" w:line="360" w:lineRule="auto"/>
              <w:rPr>
                <w:b/>
                <w:bCs/>
                <w:i/>
                <w:iCs/>
              </w:rPr>
            </w:pPr>
            <w:r>
              <w:rPr>
                <w:b/>
                <w:bCs/>
                <w:i/>
                <w:iCs/>
              </w:rPr>
              <w:t>63</w:t>
            </w:r>
          </w:p>
        </w:tc>
      </w:tr>
    </w:tbl>
    <w:p w14:paraId="50CF36B0" w14:textId="2ED31B9A" w:rsidR="00482772" w:rsidRDefault="00482772" w:rsidP="00482772">
      <w:pPr>
        <w:spacing w:after="0" w:line="360" w:lineRule="auto"/>
        <w:jc w:val="right"/>
      </w:pPr>
    </w:p>
    <w:p w14:paraId="73D6AACC" w14:textId="271DB7B6" w:rsidR="003E78E8" w:rsidRPr="003E78E8" w:rsidRDefault="003E78E8" w:rsidP="003E78E8">
      <w:pPr>
        <w:spacing w:after="0" w:line="360" w:lineRule="auto"/>
      </w:pPr>
      <w:r>
        <w:t xml:space="preserve">*Projects will be scored according to the </w:t>
      </w:r>
      <w:r>
        <w:rPr>
          <w:b/>
          <w:i/>
        </w:rPr>
        <w:t>percentage</w:t>
      </w:r>
      <w:r>
        <w:t xml:space="preserve"> of points received.</w:t>
      </w:r>
    </w:p>
    <w:sectPr w:rsidR="003E78E8" w:rsidRPr="003E78E8" w:rsidSect="0086147A">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1382" w14:textId="77777777" w:rsidR="006B1667" w:rsidRDefault="006B1667" w:rsidP="00BE7EAA">
      <w:pPr>
        <w:spacing w:after="0" w:line="240" w:lineRule="auto"/>
      </w:pPr>
      <w:r>
        <w:separator/>
      </w:r>
    </w:p>
  </w:endnote>
  <w:endnote w:type="continuationSeparator" w:id="0">
    <w:p w14:paraId="730CDF3D" w14:textId="77777777" w:rsidR="006B1667" w:rsidRDefault="006B1667" w:rsidP="00BE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75971"/>
      <w:docPartObj>
        <w:docPartGallery w:val="Page Numbers (Bottom of Page)"/>
        <w:docPartUnique/>
      </w:docPartObj>
    </w:sdtPr>
    <w:sdtEndPr>
      <w:rPr>
        <w:noProof/>
      </w:rPr>
    </w:sdtEndPr>
    <w:sdtContent>
      <w:p w14:paraId="28EE9467" w14:textId="77777777" w:rsidR="009553E7" w:rsidRDefault="009553E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104358C" w14:textId="788C10A4" w:rsidR="009553E7" w:rsidRDefault="0048792F">
        <w:pPr>
          <w:pStyle w:val="Footer"/>
          <w:jc w:val="right"/>
        </w:pPr>
        <w:r>
          <w:rPr>
            <w:i/>
          </w:rPr>
          <w:t>08.01.18</w:t>
        </w:r>
      </w:p>
    </w:sdtContent>
  </w:sdt>
  <w:p w14:paraId="08F19FDF" w14:textId="77777777" w:rsidR="009553E7" w:rsidRDefault="0095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744D" w14:textId="77777777" w:rsidR="006B1667" w:rsidRDefault="006B1667" w:rsidP="00BE7EAA">
      <w:pPr>
        <w:spacing w:after="0" w:line="240" w:lineRule="auto"/>
      </w:pPr>
      <w:r>
        <w:separator/>
      </w:r>
    </w:p>
  </w:footnote>
  <w:footnote w:type="continuationSeparator" w:id="0">
    <w:p w14:paraId="1B0D74FC" w14:textId="77777777" w:rsidR="006B1667" w:rsidRDefault="006B1667" w:rsidP="00BE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E8C1" w14:textId="39431E93" w:rsidR="009553E7" w:rsidRDefault="009553E7">
    <w:pPr>
      <w:pStyle w:val="Header"/>
    </w:pPr>
    <w:r>
      <w:rPr>
        <w:noProof/>
      </w:rPr>
      <mc:AlternateContent>
        <mc:Choice Requires="wps">
          <w:drawing>
            <wp:anchor distT="0" distB="0" distL="114300" distR="114300" simplePos="0" relativeHeight="251663360" behindDoc="0" locked="0" layoutInCell="0" allowOverlap="1" wp14:anchorId="5EF8AE24" wp14:editId="053D7286">
              <wp:simplePos x="0" y="0"/>
              <wp:positionH relativeFrom="margin">
                <wp:align>left</wp:align>
              </wp:positionH>
              <wp:positionV relativeFrom="topMargin">
                <wp:align>center</wp:align>
              </wp:positionV>
              <wp:extent cx="5943600" cy="173736"/>
              <wp:effectExtent l="0" t="0" r="0" b="6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C027" w14:textId="16AD1428" w:rsidR="009553E7" w:rsidRDefault="009553E7">
                          <w:pPr>
                            <w:spacing w:after="0" w:line="240" w:lineRule="auto"/>
                            <w:jc w:val="right"/>
                            <w:rPr>
                              <w:noProof/>
                            </w:rPr>
                          </w:pPr>
                          <w:r>
                            <w:rPr>
                              <w:noProof/>
                            </w:rPr>
                            <w:t xml:space="preserve">LCoC Ranking and Review Tool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EF8AE24" id="_x0000_t202" coordsize="21600,21600" o:spt="202" path="m,l,21600r21600,l21600,xe">
              <v:stroke joinstyle="miter"/>
              <v:path gradientshapeok="t" o:connecttype="rect"/>
            </v:shapetype>
            <v:shape id="Text Box 193" o:spid="_x0000_s1029"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" o:allowincell="f" filled="f" stroked="f">
              <v:textbox style="mso-fit-shape-to-text:t" inset=",0,,0">
                <w:txbxContent>
                  <w:p w14:paraId="6EA5C027" w14:textId="16AD1428" w:rsidR="009553E7" w:rsidRDefault="009553E7">
                    <w:pPr>
                      <w:spacing w:after="0" w:line="240" w:lineRule="auto"/>
                      <w:jc w:val="right"/>
                      <w:rPr>
                        <w:noProof/>
                      </w:rPr>
                    </w:pPr>
                    <w:r>
                      <w:rPr>
                        <w:noProof/>
                      </w:rPr>
                      <w:t xml:space="preserve">LCoC Ranking and Review Tool </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215F312F" wp14:editId="5BEE9BE2">
              <wp:simplePos x="0" y="0"/>
              <wp:positionH relativeFrom="page">
                <wp:align>right</wp:align>
              </wp:positionH>
              <wp:positionV relativeFrom="topMargin">
                <wp:align>center</wp:align>
              </wp:positionV>
              <wp:extent cx="911860" cy="170815"/>
              <wp:effectExtent l="0" t="0" r="0" b="63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8C26A78" w14:textId="77777777" w:rsidR="009553E7" w:rsidRDefault="009553E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15F312F" id="Text Box 194" o:spid="_x0000_s1030"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BIMhWCICAAAxBAAADgAAAAAAAAAAAAAAAAAuAgAAZHJzL2Uyb0RvYy54bWxQ&#10;SwECLQAUAAYACAAAACEA1N9kgNwAAAAEAQAADwAAAAAAAAAAAAAAAAB8BAAAZHJzL2Rvd25yZXYu&#10;eG1sUEsFBgAAAAAEAAQA8wAAAIUFAAAAAA==&#10;" o:allowincell="f" fillcolor="#a8d08d [1945]" stroked="f">
              <v:textbox style="mso-fit-shape-to-text:t" inset=",0,,0">
                <w:txbxContent>
                  <w:p w14:paraId="38C26A78" w14:textId="77777777" w:rsidR="009553E7" w:rsidRDefault="009553E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9909" w14:textId="06F5807E" w:rsidR="009553E7" w:rsidRDefault="009553E7">
    <w:pPr>
      <w:pStyle w:val="Header"/>
    </w:pPr>
    <w:r>
      <w:rPr>
        <w:noProof/>
      </w:rPr>
      <mc:AlternateContent>
        <mc:Choice Requires="wps">
          <w:drawing>
            <wp:anchor distT="0" distB="0" distL="114300" distR="114300" simplePos="0" relativeHeight="251660288" behindDoc="0" locked="0" layoutInCell="0" allowOverlap="1" wp14:anchorId="134F0F1C" wp14:editId="5B03548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01E19" w14:textId="37B8EA3D" w:rsidR="009553E7" w:rsidRDefault="009553E7">
                          <w:pPr>
                            <w:spacing w:after="0" w:line="240" w:lineRule="auto"/>
                            <w:jc w:val="right"/>
                            <w:rPr>
                              <w:noProof/>
                            </w:rPr>
                          </w:pPr>
                          <w:r>
                            <w:rPr>
                              <w:noProof/>
                            </w:rPr>
                            <w:t>LCoC Review and RankingProcedure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4F0F1C" id="_x0000_t202" coordsize="21600,21600" o:spt="202" path="m,l,21600r21600,l21600,xe">
              <v:stroke joinstyle="miter"/>
              <v:path gradientshapeok="t" o:connecttype="rect"/>
            </v:shapetype>
            <v:shape id="Text Box 220" o:spid="_x0000_s1031"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hZtwIAAL4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f78XXY6FbMa1k9&#10;gYKVBIGBFmH0waKR6jtGA4yRHOtvW6IYRu17Aa8gDeMY3IzbwEKdW9dHKxEUIHJMjcJo3CzNOKW2&#10;veKbBmIcX9wtvJmSOzk/8zm8NBgSLqvDQLNT6HzvvJ7H7uIX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Bz1qFm3AgAAvgUA&#10;AA4AAAAAAAAAAAAAAAAALgIAAGRycy9lMm9Eb2MueG1sUEsBAi0AFAAGAAgAAAAhACVnuW3bAAAA&#10;BAEAAA8AAAAAAAAAAAAAAAAAEQUAAGRycy9kb3ducmV2LnhtbFBLBQYAAAAABAAEAPMAAAAZBgAA&#10;AAA=&#10;" o:allowincell="f" filled="f" stroked="f">
              <v:textbox style="mso-fit-shape-to-text:t" inset=",0,,0">
                <w:txbxContent>
                  <w:p w14:paraId="71201E19" w14:textId="37B8EA3D" w:rsidR="009553E7" w:rsidRDefault="009553E7">
                    <w:pPr>
                      <w:spacing w:after="0" w:line="240" w:lineRule="auto"/>
                      <w:jc w:val="right"/>
                      <w:rPr>
                        <w:noProof/>
                      </w:rPr>
                    </w:pPr>
                    <w:r>
                      <w:rPr>
                        <w:noProof/>
                      </w:rPr>
                      <w:t>LCoC Review and RankingProcedure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9CE9117" wp14:editId="74A0F538">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67D37EC" w14:textId="77777777" w:rsidR="009553E7" w:rsidRDefault="009553E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9CE9117" id="Text Box 221" o:spid="_x0000_s1032"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ULL6iICAAAxBAAADgAAAAAAAAAAAAAAAAAuAgAAZHJzL2Uyb0RvYy54bWxQ&#10;SwECLQAUAAYACAAAACEA1N9kgNwAAAAEAQAADwAAAAAAAAAAAAAAAAB8BAAAZHJzL2Rvd25yZXYu&#10;eG1sUEsFBgAAAAAEAAQA8wAAAIUFAAAAAA==&#10;" o:allowincell="f" fillcolor="#a8d08d [1945]" stroked="f">
              <v:textbox style="mso-fit-shape-to-text:t" inset=",0,,0">
                <w:txbxContent>
                  <w:p w14:paraId="567D37EC" w14:textId="77777777" w:rsidR="009553E7" w:rsidRDefault="009553E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41" w:hanging="144"/>
      </w:pPr>
      <w:rPr>
        <w:rFonts w:ascii="Calibri" w:hAnsi="Calibri" w:cs="Calibri"/>
        <w:b w:val="0"/>
        <w:bCs w:val="0"/>
        <w:w w:val="100"/>
        <w:position w:val="1"/>
        <w:sz w:val="22"/>
        <w:szCs w:val="22"/>
      </w:rPr>
    </w:lvl>
    <w:lvl w:ilvl="1">
      <w:numFmt w:val="bullet"/>
      <w:lvlText w:val="•"/>
      <w:lvlJc w:val="left"/>
      <w:pPr>
        <w:ind w:left="1837" w:hanging="144"/>
      </w:pPr>
    </w:lvl>
    <w:lvl w:ilvl="2">
      <w:numFmt w:val="bullet"/>
      <w:lvlText w:val="•"/>
      <w:lvlJc w:val="left"/>
      <w:pPr>
        <w:ind w:left="2634" w:hanging="144"/>
      </w:pPr>
    </w:lvl>
    <w:lvl w:ilvl="3">
      <w:numFmt w:val="bullet"/>
      <w:lvlText w:val="•"/>
      <w:lvlJc w:val="left"/>
      <w:pPr>
        <w:ind w:left="3431" w:hanging="144"/>
      </w:pPr>
    </w:lvl>
    <w:lvl w:ilvl="4">
      <w:numFmt w:val="bullet"/>
      <w:lvlText w:val="•"/>
      <w:lvlJc w:val="left"/>
      <w:pPr>
        <w:ind w:left="4228" w:hanging="144"/>
      </w:pPr>
    </w:lvl>
    <w:lvl w:ilvl="5">
      <w:numFmt w:val="bullet"/>
      <w:lvlText w:val="•"/>
      <w:lvlJc w:val="left"/>
      <w:pPr>
        <w:ind w:left="5025" w:hanging="144"/>
      </w:pPr>
    </w:lvl>
    <w:lvl w:ilvl="6">
      <w:numFmt w:val="bullet"/>
      <w:lvlText w:val="•"/>
      <w:lvlJc w:val="left"/>
      <w:pPr>
        <w:ind w:left="5822" w:hanging="144"/>
      </w:pPr>
    </w:lvl>
    <w:lvl w:ilvl="7">
      <w:numFmt w:val="bullet"/>
      <w:lvlText w:val="•"/>
      <w:lvlJc w:val="left"/>
      <w:pPr>
        <w:ind w:left="6619" w:hanging="144"/>
      </w:pPr>
    </w:lvl>
    <w:lvl w:ilvl="8">
      <w:numFmt w:val="bullet"/>
      <w:lvlText w:val="•"/>
      <w:lvlJc w:val="left"/>
      <w:pPr>
        <w:ind w:left="7416" w:hanging="144"/>
      </w:pPr>
    </w:lvl>
  </w:abstractNum>
  <w:abstractNum w:abstractNumId="1" w15:restartNumberingAfterBreak="0">
    <w:nsid w:val="00000403"/>
    <w:multiLevelType w:val="multilevel"/>
    <w:tmpl w:val="00000886"/>
    <w:lvl w:ilvl="0">
      <w:numFmt w:val="bullet"/>
      <w:lvlText w:val="-"/>
      <w:lvlJc w:val="left"/>
      <w:pPr>
        <w:ind w:left="1041" w:hanging="144"/>
      </w:pPr>
      <w:rPr>
        <w:rFonts w:ascii="Calibri" w:hAnsi="Calibri" w:cs="Calibri"/>
        <w:b w:val="0"/>
        <w:bCs w:val="0"/>
        <w:w w:val="100"/>
        <w:sz w:val="22"/>
        <w:szCs w:val="22"/>
      </w:rPr>
    </w:lvl>
    <w:lvl w:ilvl="1">
      <w:numFmt w:val="bullet"/>
      <w:lvlText w:val="•"/>
      <w:lvlJc w:val="left"/>
      <w:pPr>
        <w:ind w:left="1837" w:hanging="144"/>
      </w:pPr>
    </w:lvl>
    <w:lvl w:ilvl="2">
      <w:numFmt w:val="bullet"/>
      <w:lvlText w:val="•"/>
      <w:lvlJc w:val="left"/>
      <w:pPr>
        <w:ind w:left="2634" w:hanging="144"/>
      </w:pPr>
    </w:lvl>
    <w:lvl w:ilvl="3">
      <w:numFmt w:val="bullet"/>
      <w:lvlText w:val="•"/>
      <w:lvlJc w:val="left"/>
      <w:pPr>
        <w:ind w:left="3431" w:hanging="144"/>
      </w:pPr>
    </w:lvl>
    <w:lvl w:ilvl="4">
      <w:numFmt w:val="bullet"/>
      <w:lvlText w:val="•"/>
      <w:lvlJc w:val="left"/>
      <w:pPr>
        <w:ind w:left="4228" w:hanging="144"/>
      </w:pPr>
    </w:lvl>
    <w:lvl w:ilvl="5">
      <w:numFmt w:val="bullet"/>
      <w:lvlText w:val="•"/>
      <w:lvlJc w:val="left"/>
      <w:pPr>
        <w:ind w:left="5025" w:hanging="144"/>
      </w:pPr>
    </w:lvl>
    <w:lvl w:ilvl="6">
      <w:numFmt w:val="bullet"/>
      <w:lvlText w:val="•"/>
      <w:lvlJc w:val="left"/>
      <w:pPr>
        <w:ind w:left="5822" w:hanging="144"/>
      </w:pPr>
    </w:lvl>
    <w:lvl w:ilvl="7">
      <w:numFmt w:val="bullet"/>
      <w:lvlText w:val="•"/>
      <w:lvlJc w:val="left"/>
      <w:pPr>
        <w:ind w:left="6619" w:hanging="144"/>
      </w:pPr>
    </w:lvl>
    <w:lvl w:ilvl="8">
      <w:numFmt w:val="bullet"/>
      <w:lvlText w:val="•"/>
      <w:lvlJc w:val="left"/>
      <w:pPr>
        <w:ind w:left="7416" w:hanging="144"/>
      </w:pPr>
    </w:lvl>
  </w:abstractNum>
  <w:abstractNum w:abstractNumId="2" w15:restartNumberingAfterBreak="0">
    <w:nsid w:val="00000404"/>
    <w:multiLevelType w:val="multilevel"/>
    <w:tmpl w:val="00000887"/>
    <w:lvl w:ilvl="0">
      <w:numFmt w:val="bullet"/>
      <w:lvlText w:val="-"/>
      <w:lvlJc w:val="left"/>
      <w:pPr>
        <w:ind w:left="141" w:hanging="108"/>
      </w:pPr>
      <w:rPr>
        <w:rFonts w:ascii="Calibri" w:hAnsi="Calibri" w:cs="Calibri"/>
        <w:b w:val="0"/>
        <w:bCs w:val="0"/>
        <w:w w:val="100"/>
        <w:sz w:val="20"/>
        <w:szCs w:val="20"/>
      </w:rPr>
    </w:lvl>
    <w:lvl w:ilvl="1">
      <w:numFmt w:val="bullet"/>
      <w:lvlText w:val="•"/>
      <w:lvlJc w:val="left"/>
      <w:pPr>
        <w:ind w:left="770" w:hanging="108"/>
      </w:pPr>
    </w:lvl>
    <w:lvl w:ilvl="2">
      <w:numFmt w:val="bullet"/>
      <w:lvlText w:val="•"/>
      <w:lvlJc w:val="left"/>
      <w:pPr>
        <w:ind w:left="1401" w:hanging="108"/>
      </w:pPr>
    </w:lvl>
    <w:lvl w:ilvl="3">
      <w:numFmt w:val="bullet"/>
      <w:lvlText w:val="•"/>
      <w:lvlJc w:val="left"/>
      <w:pPr>
        <w:ind w:left="2032" w:hanging="108"/>
      </w:pPr>
    </w:lvl>
    <w:lvl w:ilvl="4">
      <w:numFmt w:val="bullet"/>
      <w:lvlText w:val="•"/>
      <w:lvlJc w:val="left"/>
      <w:pPr>
        <w:ind w:left="2663" w:hanging="108"/>
      </w:pPr>
    </w:lvl>
    <w:lvl w:ilvl="5">
      <w:numFmt w:val="bullet"/>
      <w:lvlText w:val="•"/>
      <w:lvlJc w:val="left"/>
      <w:pPr>
        <w:ind w:left="3294" w:hanging="108"/>
      </w:pPr>
    </w:lvl>
    <w:lvl w:ilvl="6">
      <w:numFmt w:val="bullet"/>
      <w:lvlText w:val="•"/>
      <w:lvlJc w:val="left"/>
      <w:pPr>
        <w:ind w:left="3925" w:hanging="108"/>
      </w:pPr>
    </w:lvl>
    <w:lvl w:ilvl="7">
      <w:numFmt w:val="bullet"/>
      <w:lvlText w:val="•"/>
      <w:lvlJc w:val="left"/>
      <w:pPr>
        <w:ind w:left="4556" w:hanging="108"/>
      </w:pPr>
    </w:lvl>
    <w:lvl w:ilvl="8">
      <w:numFmt w:val="bullet"/>
      <w:lvlText w:val="•"/>
      <w:lvlJc w:val="left"/>
      <w:pPr>
        <w:ind w:left="5187" w:hanging="108"/>
      </w:pPr>
    </w:lvl>
  </w:abstractNum>
  <w:abstractNum w:abstractNumId="3" w15:restartNumberingAfterBreak="0">
    <w:nsid w:val="00000405"/>
    <w:multiLevelType w:val="multilevel"/>
    <w:tmpl w:val="00000888"/>
    <w:lvl w:ilvl="0">
      <w:numFmt w:val="bullet"/>
      <w:lvlText w:val="-"/>
      <w:lvlJc w:val="left"/>
      <w:pPr>
        <w:ind w:left="141" w:hanging="108"/>
      </w:pPr>
      <w:rPr>
        <w:rFonts w:ascii="Calibri" w:hAnsi="Calibri" w:cs="Calibri"/>
        <w:b w:val="0"/>
        <w:bCs w:val="0"/>
        <w:w w:val="100"/>
        <w:sz w:val="20"/>
        <w:szCs w:val="20"/>
      </w:rPr>
    </w:lvl>
    <w:lvl w:ilvl="1">
      <w:numFmt w:val="bullet"/>
      <w:lvlText w:val="•"/>
      <w:lvlJc w:val="left"/>
      <w:pPr>
        <w:ind w:left="770" w:hanging="108"/>
      </w:pPr>
    </w:lvl>
    <w:lvl w:ilvl="2">
      <w:numFmt w:val="bullet"/>
      <w:lvlText w:val="•"/>
      <w:lvlJc w:val="left"/>
      <w:pPr>
        <w:ind w:left="1401" w:hanging="108"/>
      </w:pPr>
    </w:lvl>
    <w:lvl w:ilvl="3">
      <w:numFmt w:val="bullet"/>
      <w:lvlText w:val="•"/>
      <w:lvlJc w:val="left"/>
      <w:pPr>
        <w:ind w:left="2032" w:hanging="108"/>
      </w:pPr>
    </w:lvl>
    <w:lvl w:ilvl="4">
      <w:numFmt w:val="bullet"/>
      <w:lvlText w:val="•"/>
      <w:lvlJc w:val="left"/>
      <w:pPr>
        <w:ind w:left="2663" w:hanging="108"/>
      </w:pPr>
    </w:lvl>
    <w:lvl w:ilvl="5">
      <w:numFmt w:val="bullet"/>
      <w:lvlText w:val="•"/>
      <w:lvlJc w:val="left"/>
      <w:pPr>
        <w:ind w:left="3294" w:hanging="108"/>
      </w:pPr>
    </w:lvl>
    <w:lvl w:ilvl="6">
      <w:numFmt w:val="bullet"/>
      <w:lvlText w:val="•"/>
      <w:lvlJc w:val="left"/>
      <w:pPr>
        <w:ind w:left="3925" w:hanging="108"/>
      </w:pPr>
    </w:lvl>
    <w:lvl w:ilvl="7">
      <w:numFmt w:val="bullet"/>
      <w:lvlText w:val="•"/>
      <w:lvlJc w:val="left"/>
      <w:pPr>
        <w:ind w:left="4556" w:hanging="108"/>
      </w:pPr>
    </w:lvl>
    <w:lvl w:ilvl="8">
      <w:numFmt w:val="bullet"/>
      <w:lvlText w:val="•"/>
      <w:lvlJc w:val="left"/>
      <w:pPr>
        <w:ind w:left="5187" w:hanging="108"/>
      </w:pPr>
    </w:lvl>
  </w:abstractNum>
  <w:abstractNum w:abstractNumId="4" w15:restartNumberingAfterBreak="0">
    <w:nsid w:val="00000406"/>
    <w:multiLevelType w:val="multilevel"/>
    <w:tmpl w:val="00000889"/>
    <w:lvl w:ilvl="0">
      <w:numFmt w:val="bullet"/>
      <w:lvlText w:val="-"/>
      <w:lvlJc w:val="left"/>
      <w:pPr>
        <w:ind w:left="141" w:hanging="108"/>
      </w:pPr>
      <w:rPr>
        <w:rFonts w:ascii="Calibri" w:hAnsi="Calibri" w:cs="Calibri"/>
        <w:b w:val="0"/>
        <w:bCs w:val="0"/>
        <w:w w:val="100"/>
        <w:sz w:val="20"/>
        <w:szCs w:val="20"/>
      </w:rPr>
    </w:lvl>
    <w:lvl w:ilvl="1">
      <w:numFmt w:val="bullet"/>
      <w:lvlText w:val="•"/>
      <w:lvlJc w:val="left"/>
      <w:pPr>
        <w:ind w:left="770" w:hanging="108"/>
      </w:pPr>
    </w:lvl>
    <w:lvl w:ilvl="2">
      <w:numFmt w:val="bullet"/>
      <w:lvlText w:val="•"/>
      <w:lvlJc w:val="left"/>
      <w:pPr>
        <w:ind w:left="1401" w:hanging="108"/>
      </w:pPr>
    </w:lvl>
    <w:lvl w:ilvl="3">
      <w:numFmt w:val="bullet"/>
      <w:lvlText w:val="•"/>
      <w:lvlJc w:val="left"/>
      <w:pPr>
        <w:ind w:left="2032" w:hanging="108"/>
      </w:pPr>
    </w:lvl>
    <w:lvl w:ilvl="4">
      <w:numFmt w:val="bullet"/>
      <w:lvlText w:val="•"/>
      <w:lvlJc w:val="left"/>
      <w:pPr>
        <w:ind w:left="2663" w:hanging="108"/>
      </w:pPr>
    </w:lvl>
    <w:lvl w:ilvl="5">
      <w:numFmt w:val="bullet"/>
      <w:lvlText w:val="•"/>
      <w:lvlJc w:val="left"/>
      <w:pPr>
        <w:ind w:left="3294" w:hanging="108"/>
      </w:pPr>
    </w:lvl>
    <w:lvl w:ilvl="6">
      <w:numFmt w:val="bullet"/>
      <w:lvlText w:val="•"/>
      <w:lvlJc w:val="left"/>
      <w:pPr>
        <w:ind w:left="3925" w:hanging="108"/>
      </w:pPr>
    </w:lvl>
    <w:lvl w:ilvl="7">
      <w:numFmt w:val="bullet"/>
      <w:lvlText w:val="•"/>
      <w:lvlJc w:val="left"/>
      <w:pPr>
        <w:ind w:left="4556" w:hanging="108"/>
      </w:pPr>
    </w:lvl>
    <w:lvl w:ilvl="8">
      <w:numFmt w:val="bullet"/>
      <w:lvlText w:val="•"/>
      <w:lvlJc w:val="left"/>
      <w:pPr>
        <w:ind w:left="5187" w:hanging="108"/>
      </w:pPr>
    </w:lvl>
  </w:abstractNum>
  <w:abstractNum w:abstractNumId="5" w15:restartNumberingAfterBreak="0">
    <w:nsid w:val="0E6F73F3"/>
    <w:multiLevelType w:val="hybridMultilevel"/>
    <w:tmpl w:val="797269E6"/>
    <w:lvl w:ilvl="0" w:tplc="0ECE4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63401"/>
    <w:multiLevelType w:val="hybridMultilevel"/>
    <w:tmpl w:val="8AF41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AA"/>
    <w:rsid w:val="00001B5C"/>
    <w:rsid w:val="000E3218"/>
    <w:rsid w:val="00125BB8"/>
    <w:rsid w:val="0014057C"/>
    <w:rsid w:val="001C26F1"/>
    <w:rsid w:val="001D7D58"/>
    <w:rsid w:val="00237F11"/>
    <w:rsid w:val="002534C5"/>
    <w:rsid w:val="00273CB3"/>
    <w:rsid w:val="00304F5D"/>
    <w:rsid w:val="00382F0F"/>
    <w:rsid w:val="003C1FD4"/>
    <w:rsid w:val="003E78E8"/>
    <w:rsid w:val="004512CA"/>
    <w:rsid w:val="00482772"/>
    <w:rsid w:val="0048792F"/>
    <w:rsid w:val="004C7262"/>
    <w:rsid w:val="00527C1E"/>
    <w:rsid w:val="00543144"/>
    <w:rsid w:val="00580FF7"/>
    <w:rsid w:val="00583CD9"/>
    <w:rsid w:val="00585E96"/>
    <w:rsid w:val="005910FF"/>
    <w:rsid w:val="005D31C9"/>
    <w:rsid w:val="00663A85"/>
    <w:rsid w:val="006670B6"/>
    <w:rsid w:val="0067152A"/>
    <w:rsid w:val="00697FC9"/>
    <w:rsid w:val="006B1667"/>
    <w:rsid w:val="00783FB5"/>
    <w:rsid w:val="007B48C1"/>
    <w:rsid w:val="00803EBB"/>
    <w:rsid w:val="0081734A"/>
    <w:rsid w:val="0086147A"/>
    <w:rsid w:val="00865DBC"/>
    <w:rsid w:val="009213B1"/>
    <w:rsid w:val="00944999"/>
    <w:rsid w:val="00946E31"/>
    <w:rsid w:val="009553E7"/>
    <w:rsid w:val="009B37AB"/>
    <w:rsid w:val="009B7FE9"/>
    <w:rsid w:val="00A5044F"/>
    <w:rsid w:val="00AC5D37"/>
    <w:rsid w:val="00B82B3C"/>
    <w:rsid w:val="00B91CB7"/>
    <w:rsid w:val="00BE7EAA"/>
    <w:rsid w:val="00C03054"/>
    <w:rsid w:val="00C77B7A"/>
    <w:rsid w:val="00C97D77"/>
    <w:rsid w:val="00CB44E8"/>
    <w:rsid w:val="00CC39CE"/>
    <w:rsid w:val="00DD2EC1"/>
    <w:rsid w:val="00E23A4E"/>
    <w:rsid w:val="00E67763"/>
    <w:rsid w:val="00EC74EF"/>
    <w:rsid w:val="00F13A68"/>
    <w:rsid w:val="00F52D66"/>
    <w:rsid w:val="00F6052C"/>
    <w:rsid w:val="00F9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A617A"/>
  <w15:chartTrackingRefBased/>
  <w15:docId w15:val="{E18A80DC-0820-4171-B9B6-1195DDEB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EAA"/>
  </w:style>
  <w:style w:type="paragraph" w:styleId="Footer">
    <w:name w:val="footer"/>
    <w:basedOn w:val="Normal"/>
    <w:link w:val="FooterChar"/>
    <w:uiPriority w:val="99"/>
    <w:unhideWhenUsed/>
    <w:rsid w:val="00BE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AA"/>
  </w:style>
  <w:style w:type="paragraph" w:styleId="ListParagraph">
    <w:name w:val="List Paragraph"/>
    <w:basedOn w:val="Normal"/>
    <w:uiPriority w:val="34"/>
    <w:qFormat/>
    <w:rsid w:val="007B48C1"/>
    <w:pPr>
      <w:ind w:left="720"/>
      <w:contextualSpacing/>
    </w:pPr>
  </w:style>
  <w:style w:type="table" w:styleId="TableGrid">
    <w:name w:val="Table Grid"/>
    <w:basedOn w:val="TableNormal"/>
    <w:uiPriority w:val="39"/>
    <w:rsid w:val="0067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03EBB"/>
    <w:pPr>
      <w:spacing w:after="120"/>
    </w:pPr>
  </w:style>
  <w:style w:type="character" w:customStyle="1" w:styleId="BodyTextChar">
    <w:name w:val="Body Text Char"/>
    <w:basedOn w:val="DefaultParagraphFont"/>
    <w:link w:val="BodyText"/>
    <w:uiPriority w:val="99"/>
    <w:semiHidden/>
    <w:rsid w:val="00803EBB"/>
  </w:style>
  <w:style w:type="paragraph" w:styleId="BalloonText">
    <w:name w:val="Balloon Text"/>
    <w:basedOn w:val="Normal"/>
    <w:link w:val="BalloonTextChar"/>
    <w:uiPriority w:val="99"/>
    <w:semiHidden/>
    <w:unhideWhenUsed/>
    <w:rsid w:val="00583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 Byron</dc:creator>
  <cp:keywords/>
  <dc:description/>
  <cp:lastModifiedBy>Karen R Byron</cp:lastModifiedBy>
  <cp:revision>2</cp:revision>
  <dcterms:created xsi:type="dcterms:W3CDTF">2018-08-16T21:44:00Z</dcterms:created>
  <dcterms:modified xsi:type="dcterms:W3CDTF">2018-08-16T21:44:00Z</dcterms:modified>
</cp:coreProperties>
</file>